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22A90" w14:textId="77777777" w:rsidR="001822A3" w:rsidRDefault="001822A3" w:rsidP="001822A3">
      <w:pPr>
        <w:wordWrap w:val="0"/>
        <w:jc w:val="right"/>
        <w:rPr>
          <w:sz w:val="24"/>
        </w:rPr>
      </w:pPr>
      <w:r>
        <w:rPr>
          <w:rFonts w:hint="eastAsia"/>
          <w:sz w:val="24"/>
        </w:rPr>
        <w:t>こ保　第</w:t>
      </w:r>
      <w:r w:rsidR="001B441B">
        <w:rPr>
          <w:rFonts w:hint="eastAsia"/>
          <w:sz w:val="24"/>
        </w:rPr>
        <w:t xml:space="preserve">　４７</w:t>
      </w:r>
      <w:r>
        <w:rPr>
          <w:rFonts w:hint="eastAsia"/>
          <w:sz w:val="24"/>
        </w:rPr>
        <w:t xml:space="preserve">　号</w:t>
      </w:r>
    </w:p>
    <w:p w14:paraId="6727C594" w14:textId="77777777" w:rsidR="00150895" w:rsidRDefault="00597722" w:rsidP="00845029">
      <w:pPr>
        <w:jc w:val="right"/>
        <w:rPr>
          <w:sz w:val="24"/>
        </w:rPr>
      </w:pPr>
      <w:r w:rsidRPr="00597722">
        <w:rPr>
          <w:rFonts w:hint="eastAsia"/>
          <w:sz w:val="24"/>
        </w:rPr>
        <w:t>令和２年</w:t>
      </w:r>
      <w:r w:rsidR="001B441B">
        <w:rPr>
          <w:rFonts w:hint="eastAsia"/>
          <w:sz w:val="24"/>
        </w:rPr>
        <w:t>４</w:t>
      </w:r>
      <w:r w:rsidRPr="00597722">
        <w:rPr>
          <w:rFonts w:hint="eastAsia"/>
          <w:sz w:val="24"/>
        </w:rPr>
        <w:t>月</w:t>
      </w:r>
      <w:r w:rsidR="001B441B">
        <w:rPr>
          <w:rFonts w:hint="eastAsia"/>
          <w:sz w:val="24"/>
        </w:rPr>
        <w:t>１４</w:t>
      </w:r>
      <w:r w:rsidRPr="00597722">
        <w:rPr>
          <w:rFonts w:hint="eastAsia"/>
          <w:sz w:val="24"/>
        </w:rPr>
        <w:t>日</w:t>
      </w:r>
    </w:p>
    <w:p w14:paraId="7BD3B4D9" w14:textId="77777777" w:rsidR="00E5750E" w:rsidRDefault="00E5750E" w:rsidP="00716401">
      <w:pPr>
        <w:rPr>
          <w:sz w:val="24"/>
        </w:rPr>
      </w:pPr>
    </w:p>
    <w:p w14:paraId="03CDF33B" w14:textId="77777777" w:rsidR="00597722" w:rsidRDefault="008A6635">
      <w:pPr>
        <w:rPr>
          <w:sz w:val="24"/>
        </w:rPr>
      </w:pPr>
      <w:r>
        <w:rPr>
          <w:rFonts w:hint="eastAsia"/>
          <w:sz w:val="24"/>
        </w:rPr>
        <w:t>保護者の皆様へ</w:t>
      </w:r>
    </w:p>
    <w:p w14:paraId="0EF8BE6E" w14:textId="77777777" w:rsidR="00597722" w:rsidRDefault="00597722">
      <w:pPr>
        <w:rPr>
          <w:sz w:val="24"/>
        </w:rPr>
      </w:pPr>
    </w:p>
    <w:p w14:paraId="77AE4AF0" w14:textId="77777777" w:rsidR="00597722" w:rsidRDefault="001822A3" w:rsidP="00845029">
      <w:pPr>
        <w:jc w:val="right"/>
        <w:rPr>
          <w:sz w:val="24"/>
        </w:rPr>
      </w:pPr>
      <w:r>
        <w:rPr>
          <w:rFonts w:hint="eastAsia"/>
          <w:sz w:val="24"/>
        </w:rPr>
        <w:t>富山市長　森　　雅　志</w:t>
      </w:r>
    </w:p>
    <w:p w14:paraId="747DD63D" w14:textId="77777777" w:rsidR="001822A3" w:rsidRPr="001822A3" w:rsidRDefault="001822A3" w:rsidP="00845029">
      <w:pPr>
        <w:jc w:val="right"/>
        <w:rPr>
          <w:sz w:val="24"/>
        </w:rPr>
      </w:pPr>
      <w:r w:rsidRPr="001822A3">
        <w:rPr>
          <w:rFonts w:hint="eastAsia"/>
          <w:spacing w:val="48"/>
          <w:kern w:val="0"/>
          <w:sz w:val="24"/>
          <w:fitText w:val="1920" w:id="-2072908544"/>
        </w:rPr>
        <w:t>（公印省略</w:t>
      </w:r>
      <w:r w:rsidRPr="001822A3">
        <w:rPr>
          <w:rFonts w:hint="eastAsia"/>
          <w:kern w:val="0"/>
          <w:sz w:val="24"/>
          <w:fitText w:val="1920" w:id="-2072908544"/>
        </w:rPr>
        <w:t>）</w:t>
      </w:r>
    </w:p>
    <w:p w14:paraId="1A90E882" w14:textId="77777777" w:rsidR="00597722" w:rsidRDefault="00597722">
      <w:pPr>
        <w:rPr>
          <w:sz w:val="24"/>
        </w:rPr>
      </w:pPr>
    </w:p>
    <w:p w14:paraId="443490ED" w14:textId="77777777" w:rsidR="00593DA6" w:rsidRDefault="006B395D" w:rsidP="00845029">
      <w:pPr>
        <w:jc w:val="center"/>
        <w:rPr>
          <w:sz w:val="24"/>
        </w:rPr>
      </w:pPr>
      <w:r>
        <w:rPr>
          <w:rFonts w:hint="eastAsia"/>
          <w:sz w:val="24"/>
        </w:rPr>
        <w:t>新型コロナウイルス感染</w:t>
      </w:r>
      <w:r w:rsidR="00593DA6">
        <w:rPr>
          <w:rFonts w:hint="eastAsia"/>
          <w:sz w:val="24"/>
        </w:rPr>
        <w:t>拡大防止のため</w:t>
      </w:r>
      <w:r>
        <w:rPr>
          <w:rFonts w:hint="eastAsia"/>
          <w:sz w:val="24"/>
        </w:rPr>
        <w:t>の</w:t>
      </w:r>
    </w:p>
    <w:p w14:paraId="2FA8BBCD" w14:textId="77777777" w:rsidR="00597722" w:rsidRDefault="00E5750E" w:rsidP="00845029">
      <w:pPr>
        <w:jc w:val="center"/>
        <w:rPr>
          <w:sz w:val="24"/>
        </w:rPr>
      </w:pPr>
      <w:r>
        <w:rPr>
          <w:rFonts w:hint="eastAsia"/>
          <w:sz w:val="24"/>
        </w:rPr>
        <w:t>ご家庭での</w:t>
      </w:r>
      <w:r w:rsidR="00597722">
        <w:rPr>
          <w:rFonts w:hint="eastAsia"/>
          <w:sz w:val="24"/>
        </w:rPr>
        <w:t>保育について</w:t>
      </w:r>
      <w:r w:rsidR="00845029">
        <w:rPr>
          <w:rFonts w:hint="eastAsia"/>
          <w:sz w:val="24"/>
        </w:rPr>
        <w:t>（</w:t>
      </w:r>
      <w:r w:rsidR="005224D8">
        <w:rPr>
          <w:rFonts w:hint="eastAsia"/>
          <w:sz w:val="24"/>
        </w:rPr>
        <w:t>要請</w:t>
      </w:r>
      <w:r w:rsidR="00845029">
        <w:rPr>
          <w:rFonts w:hint="eastAsia"/>
          <w:sz w:val="24"/>
        </w:rPr>
        <w:t>）</w:t>
      </w:r>
    </w:p>
    <w:p w14:paraId="773969EE" w14:textId="77777777" w:rsidR="00597722" w:rsidRPr="00B92CFB" w:rsidRDefault="00597722">
      <w:pPr>
        <w:rPr>
          <w:sz w:val="24"/>
        </w:rPr>
      </w:pPr>
    </w:p>
    <w:p w14:paraId="70A1D415" w14:textId="77777777" w:rsidR="00005F8F" w:rsidRDefault="00597722">
      <w:pPr>
        <w:rPr>
          <w:sz w:val="24"/>
        </w:rPr>
      </w:pPr>
      <w:r>
        <w:rPr>
          <w:rFonts w:hint="eastAsia"/>
          <w:sz w:val="24"/>
        </w:rPr>
        <w:t xml:space="preserve">　本市において</w:t>
      </w:r>
      <w:r w:rsidR="00716401">
        <w:rPr>
          <w:rFonts w:hint="eastAsia"/>
          <w:sz w:val="24"/>
        </w:rPr>
        <w:t>、</w:t>
      </w:r>
      <w:r>
        <w:rPr>
          <w:rFonts w:hint="eastAsia"/>
          <w:sz w:val="24"/>
        </w:rPr>
        <w:t>新型コロナウイルスの</w:t>
      </w:r>
      <w:r w:rsidR="00005F8F">
        <w:rPr>
          <w:rFonts w:hint="eastAsia"/>
          <w:sz w:val="24"/>
        </w:rPr>
        <w:t>影響により、</w:t>
      </w:r>
      <w:r w:rsidR="008335D0">
        <w:rPr>
          <w:rFonts w:hint="eastAsia"/>
          <w:sz w:val="24"/>
        </w:rPr>
        <w:t>市教育委員会は、</w:t>
      </w:r>
      <w:r w:rsidR="00005F8F">
        <w:rPr>
          <w:rFonts w:hint="eastAsia"/>
          <w:sz w:val="24"/>
        </w:rPr>
        <w:t>小・中学校</w:t>
      </w:r>
      <w:r w:rsidR="008335D0">
        <w:rPr>
          <w:rFonts w:hint="eastAsia"/>
          <w:sz w:val="24"/>
        </w:rPr>
        <w:t>を</w:t>
      </w:r>
      <w:r w:rsidR="00005F8F">
        <w:rPr>
          <w:rFonts w:hint="eastAsia"/>
          <w:sz w:val="24"/>
        </w:rPr>
        <w:t>臨時休業</w:t>
      </w:r>
      <w:r w:rsidR="008335D0">
        <w:rPr>
          <w:rFonts w:hint="eastAsia"/>
          <w:sz w:val="24"/>
        </w:rPr>
        <w:t>としました</w:t>
      </w:r>
      <w:r w:rsidR="00005F8F">
        <w:rPr>
          <w:rFonts w:hint="eastAsia"/>
          <w:sz w:val="24"/>
        </w:rPr>
        <w:t>が、</w:t>
      </w:r>
      <w:r w:rsidR="006E4776">
        <w:rPr>
          <w:rFonts w:hint="eastAsia"/>
          <w:sz w:val="24"/>
        </w:rPr>
        <w:t>保育所</w:t>
      </w:r>
      <w:r w:rsidR="00BE4518">
        <w:rPr>
          <w:rFonts w:hint="eastAsia"/>
          <w:sz w:val="24"/>
        </w:rPr>
        <w:t>等</w:t>
      </w:r>
      <w:r w:rsidR="006E4776">
        <w:rPr>
          <w:rFonts w:hint="eastAsia"/>
          <w:sz w:val="24"/>
        </w:rPr>
        <w:t>につ</w:t>
      </w:r>
      <w:r w:rsidR="00E5750E">
        <w:rPr>
          <w:rFonts w:hint="eastAsia"/>
          <w:sz w:val="24"/>
        </w:rPr>
        <w:t>きましては、家庭で保育</w:t>
      </w:r>
      <w:r w:rsidR="002B05D9">
        <w:rPr>
          <w:rFonts w:hint="eastAsia"/>
          <w:sz w:val="24"/>
        </w:rPr>
        <w:t>が</w:t>
      </w:r>
      <w:r w:rsidR="00005F8F">
        <w:rPr>
          <w:rFonts w:hint="eastAsia"/>
          <w:sz w:val="24"/>
        </w:rPr>
        <w:t>できない保護者に代わって</w:t>
      </w:r>
      <w:r w:rsidR="00F37594">
        <w:rPr>
          <w:rFonts w:hint="eastAsia"/>
          <w:sz w:val="24"/>
        </w:rPr>
        <w:t>お子さんを保育する</w:t>
      </w:r>
      <w:r w:rsidR="006E4776">
        <w:rPr>
          <w:rFonts w:hint="eastAsia"/>
          <w:sz w:val="24"/>
        </w:rPr>
        <w:t>施設であることから、これまで通常運営を行ってまいりました</w:t>
      </w:r>
      <w:r w:rsidR="00005F8F">
        <w:rPr>
          <w:rFonts w:hint="eastAsia"/>
          <w:sz w:val="24"/>
        </w:rPr>
        <w:t>。</w:t>
      </w:r>
    </w:p>
    <w:p w14:paraId="0B5216F4" w14:textId="77777777" w:rsidR="00FD03E9" w:rsidRDefault="00FD03E9" w:rsidP="00FD03E9">
      <w:pPr>
        <w:ind w:firstLineChars="100" w:firstLine="240"/>
        <w:rPr>
          <w:sz w:val="24"/>
        </w:rPr>
      </w:pPr>
      <w:r>
        <w:rPr>
          <w:rFonts w:hint="eastAsia"/>
          <w:sz w:val="24"/>
        </w:rPr>
        <w:t>しかしながら、市内において感染</w:t>
      </w:r>
      <w:r w:rsidR="005224D8">
        <w:rPr>
          <w:rFonts w:hint="eastAsia"/>
          <w:sz w:val="24"/>
        </w:rPr>
        <w:t>が</w:t>
      </w:r>
      <w:r>
        <w:rPr>
          <w:rFonts w:hint="eastAsia"/>
          <w:sz w:val="24"/>
        </w:rPr>
        <w:t>拡大していることから、保育所</w:t>
      </w:r>
      <w:r w:rsidR="005224D8">
        <w:rPr>
          <w:rFonts w:hint="eastAsia"/>
          <w:sz w:val="24"/>
        </w:rPr>
        <w:t>等</w:t>
      </w:r>
      <w:r>
        <w:rPr>
          <w:rFonts w:hint="eastAsia"/>
          <w:sz w:val="24"/>
        </w:rPr>
        <w:t>でお預かりするお子さんの人数を可能な限り縮小するため、在宅勤務や仕事を休むなどにより</w:t>
      </w:r>
      <w:r w:rsidR="006B395D">
        <w:rPr>
          <w:rFonts w:hint="eastAsia"/>
          <w:sz w:val="24"/>
        </w:rPr>
        <w:t>ご家庭での保育に取り組むことが可能な</w:t>
      </w:r>
      <w:r>
        <w:rPr>
          <w:rFonts w:hint="eastAsia"/>
          <w:sz w:val="24"/>
        </w:rPr>
        <w:t>保護者</w:t>
      </w:r>
      <w:r w:rsidR="00716401">
        <w:rPr>
          <w:rFonts w:hint="eastAsia"/>
          <w:sz w:val="24"/>
        </w:rPr>
        <w:t>に</w:t>
      </w:r>
      <w:r>
        <w:rPr>
          <w:rFonts w:hint="eastAsia"/>
          <w:sz w:val="24"/>
        </w:rPr>
        <w:t>おかれましては、</w:t>
      </w:r>
      <w:r w:rsidR="00987C1F" w:rsidRPr="00F709F7">
        <w:rPr>
          <w:rFonts w:hint="eastAsia"/>
          <w:color w:val="FF0000"/>
          <w:sz w:val="24"/>
          <w:u w:val="double"/>
        </w:rPr>
        <w:t>登所・登園の自粛をお願いし</w:t>
      </w:r>
      <w:r w:rsidRPr="00F709F7">
        <w:rPr>
          <w:rFonts w:hint="eastAsia"/>
          <w:color w:val="FF0000"/>
          <w:sz w:val="24"/>
          <w:u w:val="double"/>
        </w:rPr>
        <w:t>ます。</w:t>
      </w:r>
    </w:p>
    <w:p w14:paraId="674742B7" w14:textId="77777777" w:rsidR="00B07BE4" w:rsidRDefault="00FD03E9" w:rsidP="00B07BE4">
      <w:pPr>
        <w:ind w:firstLineChars="100" w:firstLine="240"/>
        <w:jc w:val="center"/>
        <w:rPr>
          <w:sz w:val="24"/>
        </w:rPr>
      </w:pPr>
      <w:r>
        <w:rPr>
          <w:rFonts w:hint="eastAsia"/>
          <w:sz w:val="24"/>
        </w:rPr>
        <w:t>なお、ご家庭での保育の可否について、別紙</w:t>
      </w:r>
      <w:r w:rsidR="00B07BE4">
        <w:rPr>
          <w:rFonts w:hint="eastAsia"/>
          <w:sz w:val="24"/>
        </w:rPr>
        <w:t>「保育所等利用調査票」を</w:t>
      </w:r>
      <w:r>
        <w:rPr>
          <w:rFonts w:hint="eastAsia"/>
          <w:sz w:val="24"/>
        </w:rPr>
        <w:t>ご記入のうえ、</w:t>
      </w:r>
    </w:p>
    <w:p w14:paraId="33D74989" w14:textId="77777777" w:rsidR="00FD03E9" w:rsidRDefault="005224D8" w:rsidP="00B07BE4">
      <w:pPr>
        <w:rPr>
          <w:sz w:val="24"/>
        </w:rPr>
      </w:pPr>
      <w:r>
        <w:rPr>
          <w:rFonts w:hint="eastAsia"/>
          <w:sz w:val="24"/>
        </w:rPr>
        <w:t>利用されている</w:t>
      </w:r>
      <w:r w:rsidR="00FD03E9">
        <w:rPr>
          <w:rFonts w:hint="eastAsia"/>
          <w:sz w:val="24"/>
        </w:rPr>
        <w:t>保育所</w:t>
      </w:r>
      <w:r w:rsidR="00B07BE4">
        <w:rPr>
          <w:rFonts w:hint="eastAsia"/>
          <w:sz w:val="24"/>
        </w:rPr>
        <w:t>等へ</w:t>
      </w:r>
      <w:r w:rsidR="00FD03E9">
        <w:rPr>
          <w:rFonts w:hint="eastAsia"/>
          <w:sz w:val="24"/>
        </w:rPr>
        <w:t>提出をお願い</w:t>
      </w:r>
      <w:r w:rsidR="00B07BE4">
        <w:rPr>
          <w:rFonts w:hint="eastAsia"/>
          <w:sz w:val="24"/>
        </w:rPr>
        <w:t>いた</w:t>
      </w:r>
      <w:r w:rsidR="00FD03E9">
        <w:rPr>
          <w:rFonts w:hint="eastAsia"/>
          <w:sz w:val="24"/>
        </w:rPr>
        <w:t>します。</w:t>
      </w:r>
    </w:p>
    <w:p w14:paraId="652CEB8D" w14:textId="77777777" w:rsidR="008A6635" w:rsidRPr="005224D8" w:rsidRDefault="008A6635" w:rsidP="00FD03E9">
      <w:pPr>
        <w:rPr>
          <w:sz w:val="24"/>
        </w:rPr>
      </w:pPr>
    </w:p>
    <w:p w14:paraId="075577D0" w14:textId="77777777" w:rsidR="00FD03E9" w:rsidRDefault="00FD03E9" w:rsidP="00FD03E9">
      <w:pPr>
        <w:jc w:val="center"/>
        <w:rPr>
          <w:sz w:val="24"/>
        </w:rPr>
      </w:pPr>
      <w:r>
        <w:rPr>
          <w:rFonts w:hint="eastAsia"/>
          <w:sz w:val="24"/>
        </w:rPr>
        <w:t>記</w:t>
      </w:r>
    </w:p>
    <w:p w14:paraId="74E21624" w14:textId="77777777" w:rsidR="00B07BE4" w:rsidRDefault="00B07BE4" w:rsidP="00B07BE4">
      <w:pPr>
        <w:rPr>
          <w:sz w:val="24"/>
        </w:rPr>
      </w:pPr>
    </w:p>
    <w:p w14:paraId="20784A08" w14:textId="77777777" w:rsidR="00FD03E9" w:rsidRDefault="00FD03E9" w:rsidP="00B07BE4">
      <w:pPr>
        <w:ind w:firstLineChars="100" w:firstLine="240"/>
        <w:rPr>
          <w:sz w:val="24"/>
        </w:rPr>
      </w:pPr>
      <w:r>
        <w:rPr>
          <w:rFonts w:hint="eastAsia"/>
          <w:sz w:val="24"/>
        </w:rPr>
        <w:t xml:space="preserve">１　</w:t>
      </w:r>
      <w:r w:rsidR="005224D8">
        <w:rPr>
          <w:rFonts w:hint="eastAsia"/>
          <w:sz w:val="24"/>
        </w:rPr>
        <w:t>要請</w:t>
      </w:r>
      <w:r w:rsidR="00017045">
        <w:rPr>
          <w:rFonts w:hint="eastAsia"/>
          <w:sz w:val="24"/>
        </w:rPr>
        <w:t>期間　　　令和２年４月１５</w:t>
      </w:r>
      <w:r>
        <w:rPr>
          <w:rFonts w:hint="eastAsia"/>
          <w:sz w:val="24"/>
        </w:rPr>
        <w:t>日から４月３０日まで</w:t>
      </w:r>
    </w:p>
    <w:p w14:paraId="41BCDE90" w14:textId="77777777" w:rsidR="00FD03E9" w:rsidRDefault="001460D2" w:rsidP="00FD03E9">
      <w:pPr>
        <w:rPr>
          <w:sz w:val="24"/>
        </w:rPr>
      </w:pPr>
      <w:r>
        <w:rPr>
          <w:rFonts w:hint="eastAsia"/>
          <w:sz w:val="24"/>
        </w:rPr>
        <w:t xml:space="preserve">　　　</w:t>
      </w:r>
      <w:r w:rsidR="00FD03E9">
        <w:rPr>
          <w:rFonts w:hint="eastAsia"/>
          <w:sz w:val="24"/>
        </w:rPr>
        <w:t xml:space="preserve">　　　　　　　（今後の状況により変更となる場合があります。）</w:t>
      </w:r>
    </w:p>
    <w:p w14:paraId="05B302FF" w14:textId="77777777" w:rsidR="006B395D" w:rsidRDefault="005224D8" w:rsidP="006B395D">
      <w:pPr>
        <w:ind w:firstLineChars="100" w:firstLine="240"/>
        <w:rPr>
          <w:sz w:val="24"/>
        </w:rPr>
      </w:pPr>
      <w:r>
        <w:rPr>
          <w:rFonts w:hint="eastAsia"/>
          <w:sz w:val="24"/>
        </w:rPr>
        <w:t>２　対象施設　　　保育所、</w:t>
      </w:r>
      <w:r w:rsidR="006C661C">
        <w:rPr>
          <w:rFonts w:hint="eastAsia"/>
          <w:sz w:val="24"/>
        </w:rPr>
        <w:t>幼稚園、</w:t>
      </w:r>
      <w:r>
        <w:rPr>
          <w:rFonts w:hint="eastAsia"/>
          <w:sz w:val="24"/>
        </w:rPr>
        <w:t>認定こども園、地域型保育事業所</w:t>
      </w:r>
    </w:p>
    <w:p w14:paraId="3F86AB75" w14:textId="77777777" w:rsidR="006B395D" w:rsidRDefault="005224D8" w:rsidP="006B395D">
      <w:pPr>
        <w:ind w:firstLineChars="100" w:firstLine="240"/>
        <w:rPr>
          <w:sz w:val="24"/>
        </w:rPr>
      </w:pPr>
      <w:r>
        <w:rPr>
          <w:rFonts w:hint="eastAsia"/>
          <w:sz w:val="24"/>
        </w:rPr>
        <w:t>３</w:t>
      </w:r>
      <w:r w:rsidR="00FD03E9">
        <w:rPr>
          <w:rFonts w:hint="eastAsia"/>
          <w:sz w:val="24"/>
        </w:rPr>
        <w:t xml:space="preserve">　保</w:t>
      </w:r>
      <w:r>
        <w:rPr>
          <w:rFonts w:hint="eastAsia"/>
          <w:sz w:val="24"/>
        </w:rPr>
        <w:t xml:space="preserve"> </w:t>
      </w:r>
      <w:r w:rsidR="00FD03E9">
        <w:rPr>
          <w:rFonts w:hint="eastAsia"/>
          <w:sz w:val="24"/>
        </w:rPr>
        <w:t>育</w:t>
      </w:r>
      <w:r>
        <w:rPr>
          <w:rFonts w:hint="eastAsia"/>
          <w:sz w:val="24"/>
        </w:rPr>
        <w:t xml:space="preserve"> </w:t>
      </w:r>
      <w:r w:rsidR="00FD03E9">
        <w:rPr>
          <w:rFonts w:hint="eastAsia"/>
          <w:sz w:val="24"/>
        </w:rPr>
        <w:t>料　　　自粛要請期間に登所しなかった園児の保育料については、登所しな</w:t>
      </w:r>
    </w:p>
    <w:p w14:paraId="2C6C7189" w14:textId="77777777" w:rsidR="006B395D" w:rsidRDefault="00FD03E9" w:rsidP="006B395D">
      <w:pPr>
        <w:ind w:firstLineChars="900" w:firstLine="2160"/>
        <w:rPr>
          <w:sz w:val="24"/>
        </w:rPr>
      </w:pPr>
      <w:r>
        <w:rPr>
          <w:rFonts w:hint="eastAsia"/>
          <w:sz w:val="24"/>
        </w:rPr>
        <w:t>かった日数に応じて保育料を減額することとし、後日還付します。</w:t>
      </w:r>
    </w:p>
    <w:p w14:paraId="574C59ED" w14:textId="77777777" w:rsidR="00B07BE4" w:rsidRDefault="005224D8" w:rsidP="00987C1F">
      <w:pPr>
        <w:ind w:firstLineChars="100" w:firstLine="240"/>
        <w:rPr>
          <w:sz w:val="24"/>
        </w:rPr>
      </w:pPr>
      <w:r>
        <w:rPr>
          <w:rFonts w:hint="eastAsia"/>
          <w:sz w:val="24"/>
        </w:rPr>
        <w:t>４</w:t>
      </w:r>
      <w:r w:rsidR="00FD03E9">
        <w:rPr>
          <w:rFonts w:hint="eastAsia"/>
          <w:sz w:val="24"/>
        </w:rPr>
        <w:t xml:space="preserve">　給　</w:t>
      </w:r>
      <w:r>
        <w:rPr>
          <w:rFonts w:hint="eastAsia"/>
          <w:sz w:val="24"/>
        </w:rPr>
        <w:t xml:space="preserve">　</w:t>
      </w:r>
      <w:r w:rsidR="00D97765">
        <w:rPr>
          <w:rFonts w:hint="eastAsia"/>
          <w:sz w:val="24"/>
        </w:rPr>
        <w:t xml:space="preserve">食　　　</w:t>
      </w:r>
      <w:r w:rsidR="00FD03E9">
        <w:rPr>
          <w:rFonts w:hint="eastAsia"/>
          <w:sz w:val="24"/>
        </w:rPr>
        <w:t>給食</w:t>
      </w:r>
      <w:r w:rsidR="00987C1F">
        <w:rPr>
          <w:rFonts w:hint="eastAsia"/>
          <w:sz w:val="24"/>
        </w:rPr>
        <w:t>につきましては、各施設の状況</w:t>
      </w:r>
      <w:r w:rsidR="00D12103">
        <w:rPr>
          <w:rFonts w:hint="eastAsia"/>
          <w:sz w:val="24"/>
        </w:rPr>
        <w:t>により</w:t>
      </w:r>
      <w:r w:rsidR="00987C1F">
        <w:rPr>
          <w:rFonts w:hint="eastAsia"/>
          <w:sz w:val="24"/>
        </w:rPr>
        <w:t>変更する場合があります</w:t>
      </w:r>
      <w:r w:rsidR="00FD03E9">
        <w:rPr>
          <w:rFonts w:hint="eastAsia"/>
          <w:sz w:val="24"/>
        </w:rPr>
        <w:t>。</w:t>
      </w:r>
    </w:p>
    <w:p w14:paraId="2722CC0A" w14:textId="77777777" w:rsidR="006B395D" w:rsidRDefault="005224D8" w:rsidP="006B395D">
      <w:pPr>
        <w:ind w:firstLineChars="100" w:firstLine="240"/>
        <w:rPr>
          <w:sz w:val="24"/>
        </w:rPr>
      </w:pPr>
      <w:r>
        <w:rPr>
          <w:rFonts w:hint="eastAsia"/>
          <w:sz w:val="24"/>
        </w:rPr>
        <w:t>５</w:t>
      </w:r>
      <w:r w:rsidR="001460D2">
        <w:rPr>
          <w:rFonts w:hint="eastAsia"/>
          <w:sz w:val="24"/>
        </w:rPr>
        <w:t xml:space="preserve">　そ</w:t>
      </w:r>
      <w:r>
        <w:rPr>
          <w:rFonts w:hint="eastAsia"/>
          <w:sz w:val="24"/>
        </w:rPr>
        <w:t xml:space="preserve"> </w:t>
      </w:r>
      <w:r w:rsidR="001460D2">
        <w:rPr>
          <w:rFonts w:hint="eastAsia"/>
          <w:sz w:val="24"/>
        </w:rPr>
        <w:t>の</w:t>
      </w:r>
      <w:r>
        <w:rPr>
          <w:rFonts w:hint="eastAsia"/>
          <w:sz w:val="24"/>
        </w:rPr>
        <w:t xml:space="preserve"> </w:t>
      </w:r>
      <w:r w:rsidR="001460D2">
        <w:rPr>
          <w:rFonts w:hint="eastAsia"/>
          <w:sz w:val="24"/>
        </w:rPr>
        <w:t>他　　　児童や職員に感染者が発生した場合や地域における感染が著しい場</w:t>
      </w:r>
    </w:p>
    <w:p w14:paraId="7CFA6788" w14:textId="77777777" w:rsidR="00FD03E9" w:rsidRPr="00FD03E9" w:rsidRDefault="001460D2" w:rsidP="006B395D">
      <w:pPr>
        <w:ind w:leftChars="900" w:left="1890" w:firstLineChars="100" w:firstLine="240"/>
        <w:rPr>
          <w:sz w:val="24"/>
        </w:rPr>
      </w:pPr>
      <w:r>
        <w:rPr>
          <w:rFonts w:hint="eastAsia"/>
          <w:sz w:val="24"/>
        </w:rPr>
        <w:t>合には臨時休所</w:t>
      </w:r>
      <w:r w:rsidR="00D12103">
        <w:rPr>
          <w:rFonts w:hint="eastAsia"/>
          <w:sz w:val="24"/>
        </w:rPr>
        <w:t>（休園）</w:t>
      </w:r>
      <w:r>
        <w:rPr>
          <w:rFonts w:hint="eastAsia"/>
          <w:sz w:val="24"/>
        </w:rPr>
        <w:t>となる場合があります。</w:t>
      </w:r>
    </w:p>
    <w:p w14:paraId="2D62CCAF" w14:textId="77777777" w:rsidR="00FD03E9" w:rsidRDefault="00FD03E9" w:rsidP="00FD03E9">
      <w:pPr>
        <w:ind w:firstLineChars="100" w:firstLine="240"/>
        <w:rPr>
          <w:sz w:val="24"/>
        </w:rPr>
      </w:pPr>
    </w:p>
    <w:p w14:paraId="42532E37" w14:textId="77777777" w:rsidR="007E1250" w:rsidRDefault="007E1250" w:rsidP="00FD03E9">
      <w:pPr>
        <w:ind w:firstLineChars="100" w:firstLine="240"/>
        <w:rPr>
          <w:sz w:val="24"/>
        </w:rPr>
      </w:pPr>
    </w:p>
    <w:p w14:paraId="0C20C941" w14:textId="77777777" w:rsidR="00B07BE4" w:rsidRDefault="00B07BE4" w:rsidP="00FD03E9">
      <w:pPr>
        <w:ind w:firstLineChars="100" w:firstLine="240"/>
        <w:rPr>
          <w:sz w:val="24"/>
        </w:rPr>
      </w:pPr>
    </w:p>
    <w:p w14:paraId="60D56AD9" w14:textId="77777777" w:rsidR="00B07BE4" w:rsidRDefault="00B07BE4" w:rsidP="00FD03E9">
      <w:pPr>
        <w:ind w:firstLineChars="100" w:firstLine="240"/>
        <w:rPr>
          <w:sz w:val="24"/>
        </w:rPr>
      </w:pPr>
    </w:p>
    <w:p w14:paraId="7670F56C" w14:textId="77777777" w:rsidR="00987C1F" w:rsidRPr="001460D2" w:rsidRDefault="00987C1F" w:rsidP="00FD03E9">
      <w:pPr>
        <w:ind w:firstLineChars="100" w:firstLine="240"/>
        <w:rPr>
          <w:sz w:val="24"/>
        </w:rPr>
      </w:pPr>
    </w:p>
    <w:p w14:paraId="66843455" w14:textId="77777777" w:rsidR="006C661C" w:rsidRDefault="006C661C" w:rsidP="007E1250">
      <w:pPr>
        <w:ind w:firstLineChars="1500" w:firstLine="3600"/>
        <w:rPr>
          <w:sz w:val="24"/>
        </w:rPr>
      </w:pPr>
      <w:r>
        <w:rPr>
          <w:rFonts w:hint="eastAsia"/>
          <w:sz w:val="24"/>
        </w:rPr>
        <w:t>（</w:t>
      </w:r>
      <w:r w:rsidR="007E1250">
        <w:rPr>
          <w:rFonts w:hint="eastAsia"/>
          <w:sz w:val="24"/>
        </w:rPr>
        <w:t>担当</w:t>
      </w:r>
      <w:r>
        <w:rPr>
          <w:rFonts w:hint="eastAsia"/>
          <w:sz w:val="24"/>
        </w:rPr>
        <w:t>）こども家庭部こども保育課</w:t>
      </w:r>
    </w:p>
    <w:p w14:paraId="78D883B5" w14:textId="77777777" w:rsidR="00FD03E9" w:rsidRDefault="007E1250" w:rsidP="006C661C">
      <w:pPr>
        <w:ind w:firstLineChars="1900" w:firstLine="4560"/>
        <w:rPr>
          <w:sz w:val="24"/>
        </w:rPr>
      </w:pPr>
      <w:r>
        <w:rPr>
          <w:rFonts w:hint="eastAsia"/>
          <w:sz w:val="24"/>
        </w:rPr>
        <w:t xml:space="preserve">指導育成係　</w:t>
      </w:r>
      <w:r w:rsidR="006C661C">
        <w:rPr>
          <w:rFonts w:hint="eastAsia"/>
          <w:sz w:val="24"/>
        </w:rPr>
        <w:t xml:space="preserve">　　４４３－２０６０</w:t>
      </w:r>
    </w:p>
    <w:p w14:paraId="2541A700" w14:textId="77777777" w:rsidR="00FD03E9" w:rsidRDefault="007E1250" w:rsidP="00FD03E9">
      <w:pPr>
        <w:ind w:firstLineChars="100" w:firstLine="240"/>
        <w:rPr>
          <w:sz w:val="24"/>
        </w:rPr>
      </w:pPr>
      <w:r>
        <w:rPr>
          <w:rFonts w:hint="eastAsia"/>
          <w:sz w:val="24"/>
        </w:rPr>
        <w:t xml:space="preserve">　　　　　　　　　　　　　　　　　　幼保運営管理係　４４３－２１６５（保育料）</w:t>
      </w:r>
    </w:p>
    <w:p w14:paraId="62B0625F" w14:textId="77777777" w:rsidR="00987C1F" w:rsidRDefault="00987C1F" w:rsidP="00FD03E9">
      <w:pPr>
        <w:ind w:firstLineChars="100" w:firstLine="240"/>
        <w:rPr>
          <w:sz w:val="24"/>
        </w:rPr>
      </w:pPr>
    </w:p>
    <w:p w14:paraId="23BAB945" w14:textId="77777777" w:rsidR="00987C1F" w:rsidRDefault="00987C1F" w:rsidP="00FD03E9">
      <w:pPr>
        <w:ind w:firstLineChars="100" w:firstLine="240"/>
        <w:rPr>
          <w:sz w:val="24"/>
        </w:rPr>
      </w:pPr>
    </w:p>
    <w:p w14:paraId="4D624EFA" w14:textId="77777777" w:rsidR="005B5C69" w:rsidRPr="005B5C69" w:rsidRDefault="00D97765">
      <w:pPr>
        <w:widowControl/>
        <w:jc w:val="left"/>
        <w:rPr>
          <w:sz w:val="24"/>
        </w:rPr>
      </w:pPr>
      <w:r>
        <w:rPr>
          <w:rFonts w:hint="eastAsia"/>
          <w:sz w:val="24"/>
        </w:rPr>
        <w:lastRenderedPageBreak/>
        <w:t>別紙</w:t>
      </w:r>
    </w:p>
    <w:p w14:paraId="4F7CAE87" w14:textId="77777777" w:rsidR="008A6635" w:rsidRDefault="001460D2" w:rsidP="001460D2">
      <w:pPr>
        <w:ind w:firstLineChars="100" w:firstLine="240"/>
        <w:jc w:val="center"/>
        <w:rPr>
          <w:sz w:val="24"/>
        </w:rPr>
      </w:pPr>
      <w:r>
        <w:rPr>
          <w:rFonts w:hint="eastAsia"/>
          <w:sz w:val="24"/>
        </w:rPr>
        <w:t>保育所等利用調査票</w:t>
      </w:r>
    </w:p>
    <w:p w14:paraId="7D40457C" w14:textId="77777777" w:rsidR="008A6635" w:rsidRDefault="008A6635" w:rsidP="00F37594">
      <w:pPr>
        <w:ind w:firstLineChars="100" w:firstLine="240"/>
        <w:rPr>
          <w:sz w:val="24"/>
        </w:rPr>
      </w:pPr>
    </w:p>
    <w:p w14:paraId="25B69B16" w14:textId="77777777" w:rsidR="001460D2" w:rsidRDefault="001460D2" w:rsidP="00F37594">
      <w:pPr>
        <w:ind w:firstLineChars="100" w:firstLine="240"/>
        <w:rPr>
          <w:sz w:val="24"/>
        </w:rPr>
      </w:pPr>
      <w:r>
        <w:rPr>
          <w:rFonts w:hint="eastAsia"/>
          <w:sz w:val="24"/>
        </w:rPr>
        <w:t>各施設における保育体制を確保するため、登所の意向を確認させていただきます。</w:t>
      </w:r>
    </w:p>
    <w:p w14:paraId="69686A57" w14:textId="77777777" w:rsidR="00F44FEF" w:rsidRDefault="00F44FEF" w:rsidP="00F37594">
      <w:pPr>
        <w:ind w:firstLineChars="100" w:firstLine="240"/>
        <w:rPr>
          <w:sz w:val="24"/>
        </w:rPr>
      </w:pPr>
      <w:r>
        <w:rPr>
          <w:rFonts w:hint="eastAsia"/>
          <w:sz w:val="24"/>
        </w:rPr>
        <w:t>利用児童１名につき１枚</w:t>
      </w:r>
      <w:r w:rsidR="00017045">
        <w:rPr>
          <w:rFonts w:hint="eastAsia"/>
          <w:sz w:val="24"/>
        </w:rPr>
        <w:t>を施設宛に</w:t>
      </w:r>
      <w:r>
        <w:rPr>
          <w:rFonts w:hint="eastAsia"/>
          <w:sz w:val="24"/>
        </w:rPr>
        <w:t>提出してください。</w:t>
      </w:r>
    </w:p>
    <w:p w14:paraId="65C47328" w14:textId="77777777" w:rsidR="001460D2" w:rsidRDefault="001460D2" w:rsidP="001460D2">
      <w:pPr>
        <w:rPr>
          <w:sz w:val="24"/>
        </w:rPr>
      </w:pPr>
    </w:p>
    <w:p w14:paraId="3C82A06B" w14:textId="77777777" w:rsidR="001460D2" w:rsidRPr="001460D2" w:rsidRDefault="001460D2" w:rsidP="001460D2">
      <w:pPr>
        <w:rPr>
          <w:sz w:val="24"/>
          <w:u w:val="single"/>
        </w:rPr>
      </w:pPr>
      <w:r w:rsidRPr="001460D2">
        <w:rPr>
          <w:rFonts w:hint="eastAsia"/>
          <w:sz w:val="24"/>
          <w:u w:val="single"/>
        </w:rPr>
        <w:t>施設名</w:t>
      </w:r>
      <w:r>
        <w:rPr>
          <w:rFonts w:hint="eastAsia"/>
          <w:sz w:val="24"/>
          <w:u w:val="single"/>
        </w:rPr>
        <w:t xml:space="preserve">　　　　　　　　　　　　　　　</w:t>
      </w:r>
    </w:p>
    <w:p w14:paraId="7A510F5F" w14:textId="77777777" w:rsidR="001460D2" w:rsidRDefault="001460D2">
      <w:pPr>
        <w:widowControl/>
        <w:jc w:val="left"/>
        <w:rPr>
          <w:sz w:val="24"/>
        </w:rPr>
      </w:pPr>
    </w:p>
    <w:p w14:paraId="12C79BF0" w14:textId="77777777" w:rsidR="001460D2" w:rsidRDefault="001460D2">
      <w:pPr>
        <w:widowControl/>
        <w:jc w:val="left"/>
        <w:rPr>
          <w:sz w:val="24"/>
          <w:u w:val="single"/>
        </w:rPr>
      </w:pPr>
      <w:r>
        <w:rPr>
          <w:rFonts w:hint="eastAsia"/>
          <w:sz w:val="24"/>
        </w:rPr>
        <w:t xml:space="preserve">　　　　　　　　　　　　　</w:t>
      </w:r>
      <w:r w:rsidRPr="001460D2">
        <w:rPr>
          <w:rFonts w:hint="eastAsia"/>
          <w:sz w:val="24"/>
          <w:u w:val="single"/>
        </w:rPr>
        <w:t>保護者名：</w:t>
      </w:r>
      <w:r>
        <w:rPr>
          <w:rFonts w:hint="eastAsia"/>
          <w:sz w:val="24"/>
          <w:u w:val="single"/>
        </w:rPr>
        <w:t xml:space="preserve">　　　　　　　　　　　　　　　　　　　　</w:t>
      </w:r>
    </w:p>
    <w:p w14:paraId="0EB5F35F" w14:textId="77777777" w:rsidR="005920FB" w:rsidRDefault="005920FB" w:rsidP="001460D2">
      <w:pPr>
        <w:widowControl/>
        <w:ind w:firstLineChars="1300" w:firstLine="3120"/>
        <w:jc w:val="left"/>
        <w:rPr>
          <w:sz w:val="24"/>
          <w:u w:val="single"/>
        </w:rPr>
      </w:pPr>
    </w:p>
    <w:p w14:paraId="75464B4A" w14:textId="77777777" w:rsidR="001460D2" w:rsidRPr="001460D2" w:rsidRDefault="001460D2" w:rsidP="001460D2">
      <w:pPr>
        <w:widowControl/>
        <w:ind w:firstLineChars="1300" w:firstLine="3120"/>
        <w:jc w:val="left"/>
        <w:rPr>
          <w:sz w:val="24"/>
          <w:u w:val="single"/>
        </w:rPr>
      </w:pPr>
      <w:r w:rsidRPr="001460D2">
        <w:rPr>
          <w:rFonts w:hint="eastAsia"/>
          <w:sz w:val="24"/>
          <w:u w:val="single"/>
        </w:rPr>
        <w:t>利用児童名：　　　　　　　生年月日：</w:t>
      </w:r>
      <w:r>
        <w:rPr>
          <w:rFonts w:hint="eastAsia"/>
          <w:sz w:val="24"/>
          <w:u w:val="single"/>
        </w:rPr>
        <w:t xml:space="preserve">　　　　　　　</w:t>
      </w:r>
    </w:p>
    <w:p w14:paraId="24C35689" w14:textId="77777777" w:rsidR="001460D2" w:rsidRDefault="001460D2">
      <w:pPr>
        <w:widowControl/>
        <w:jc w:val="left"/>
        <w:rPr>
          <w:sz w:val="24"/>
        </w:rPr>
      </w:pPr>
      <w:r>
        <w:rPr>
          <w:rFonts w:hint="eastAsia"/>
          <w:sz w:val="24"/>
        </w:rPr>
        <w:t>１　登所予定</w:t>
      </w:r>
    </w:p>
    <w:p w14:paraId="74DB9AF6" w14:textId="77777777" w:rsidR="001460D2" w:rsidRDefault="001460D2">
      <w:pPr>
        <w:widowControl/>
        <w:jc w:val="left"/>
        <w:rPr>
          <w:sz w:val="24"/>
        </w:rPr>
      </w:pPr>
      <w:r>
        <w:rPr>
          <w:rFonts w:hint="eastAsia"/>
          <w:sz w:val="24"/>
        </w:rPr>
        <w:t xml:space="preserve">　□　４月</w:t>
      </w:r>
      <w:r w:rsidR="00F56951">
        <w:rPr>
          <w:rFonts w:hint="eastAsia"/>
          <w:sz w:val="24"/>
        </w:rPr>
        <w:t>１５</w:t>
      </w:r>
      <w:r>
        <w:rPr>
          <w:rFonts w:hint="eastAsia"/>
          <w:sz w:val="24"/>
        </w:rPr>
        <w:t>日から４月３０</w:t>
      </w:r>
      <w:r w:rsidR="009421CA">
        <w:rPr>
          <w:rFonts w:hint="eastAsia"/>
          <w:sz w:val="24"/>
        </w:rPr>
        <w:t>日</w:t>
      </w:r>
      <w:r>
        <w:rPr>
          <w:rFonts w:hint="eastAsia"/>
          <w:sz w:val="24"/>
        </w:rPr>
        <w:t>までの間、全日の登所を控えます。</w:t>
      </w:r>
    </w:p>
    <w:p w14:paraId="27D4BD5D" w14:textId="77777777" w:rsidR="001460D2" w:rsidRDefault="001460D2">
      <w:pPr>
        <w:widowControl/>
        <w:jc w:val="left"/>
        <w:rPr>
          <w:sz w:val="24"/>
        </w:rPr>
      </w:pPr>
      <w:r>
        <w:rPr>
          <w:rFonts w:hint="eastAsia"/>
          <w:sz w:val="24"/>
        </w:rPr>
        <w:t xml:space="preserve">　□　登所を予定しています。（</w:t>
      </w:r>
      <w:r w:rsidR="00DF59D1">
        <w:rPr>
          <w:rFonts w:hint="eastAsia"/>
          <w:sz w:val="24"/>
        </w:rPr>
        <w:t>以下</w:t>
      </w:r>
      <w:r>
        <w:rPr>
          <w:rFonts w:hint="eastAsia"/>
          <w:sz w:val="24"/>
        </w:rPr>
        <w:t>の記入をお願いします。</w:t>
      </w:r>
      <w:r w:rsidR="00DF59D1">
        <w:rPr>
          <w:rFonts w:hint="eastAsia"/>
          <w:sz w:val="24"/>
        </w:rPr>
        <w:t>）</w:t>
      </w:r>
    </w:p>
    <w:p w14:paraId="27716524" w14:textId="77777777" w:rsidR="001460D2" w:rsidRDefault="00DF59D1">
      <w:pPr>
        <w:widowControl/>
        <w:jc w:val="left"/>
        <w:rPr>
          <w:sz w:val="24"/>
        </w:rPr>
      </w:pPr>
      <w:r>
        <w:rPr>
          <w:noProof/>
          <w:sz w:val="24"/>
        </w:rPr>
        <mc:AlternateContent>
          <mc:Choice Requires="wps">
            <w:drawing>
              <wp:anchor distT="0" distB="0" distL="114300" distR="114300" simplePos="0" relativeHeight="251659264" behindDoc="0" locked="0" layoutInCell="1" allowOverlap="1" wp14:anchorId="77C53B6D" wp14:editId="6485B67D">
                <wp:simplePos x="0" y="0"/>
                <wp:positionH relativeFrom="column">
                  <wp:posOffset>-19050</wp:posOffset>
                </wp:positionH>
                <wp:positionV relativeFrom="paragraph">
                  <wp:posOffset>229870</wp:posOffset>
                </wp:positionV>
                <wp:extent cx="6300000" cy="0"/>
                <wp:effectExtent l="0" t="19050" r="24765" b="19050"/>
                <wp:wrapNone/>
                <wp:docPr id="1" name="直線コネクタ 1"/>
                <wp:cNvGraphicFramePr/>
                <a:graphic xmlns:a="http://schemas.openxmlformats.org/drawingml/2006/main">
                  <a:graphicData uri="http://schemas.microsoft.com/office/word/2010/wordprocessingShape">
                    <wps:wsp>
                      <wps:cNvCnPr/>
                      <wps:spPr>
                        <a:xfrm>
                          <a:off x="0" y="0"/>
                          <a:ext cx="630000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A75D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1pt" to="494.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" strokecolor="black [3213]" strokeweight="3pt">
                <v:stroke linestyle="thinThin"/>
              </v:line>
            </w:pict>
          </mc:Fallback>
        </mc:AlternateContent>
      </w:r>
    </w:p>
    <w:p w14:paraId="4441CD13" w14:textId="77777777" w:rsidR="00DF59D1" w:rsidRPr="00DF59D1" w:rsidRDefault="00DF59D1">
      <w:pPr>
        <w:widowControl/>
        <w:jc w:val="left"/>
        <w:rPr>
          <w:sz w:val="24"/>
        </w:rPr>
      </w:pPr>
    </w:p>
    <w:p w14:paraId="2B65382E" w14:textId="77777777" w:rsidR="001460D2" w:rsidRDefault="001460D2">
      <w:pPr>
        <w:widowControl/>
        <w:jc w:val="left"/>
        <w:rPr>
          <w:sz w:val="24"/>
        </w:rPr>
      </w:pPr>
      <w:r>
        <w:rPr>
          <w:rFonts w:hint="eastAsia"/>
          <w:sz w:val="24"/>
        </w:rPr>
        <w:t>２　保育所等の利用について</w:t>
      </w:r>
      <w:r w:rsidRPr="007E1250">
        <w:rPr>
          <w:rFonts w:asciiTheme="majorEastAsia" w:eastAsiaTheme="majorEastAsia" w:hAnsiTheme="majorEastAsia" w:hint="eastAsia"/>
          <w:sz w:val="24"/>
        </w:rPr>
        <w:t>（登所を予定している方のみ記入してください。）</w:t>
      </w:r>
    </w:p>
    <w:p w14:paraId="6529143A" w14:textId="77777777" w:rsidR="006E60FE" w:rsidRDefault="006E60FE">
      <w:pPr>
        <w:widowControl/>
        <w:jc w:val="left"/>
        <w:rPr>
          <w:sz w:val="24"/>
        </w:rPr>
      </w:pPr>
      <w:r>
        <w:rPr>
          <w:rFonts w:hint="eastAsia"/>
          <w:sz w:val="24"/>
        </w:rPr>
        <w:t xml:space="preserve">　　４月</w:t>
      </w:r>
      <w:r w:rsidR="00017045">
        <w:rPr>
          <w:rFonts w:hint="eastAsia"/>
          <w:sz w:val="24"/>
        </w:rPr>
        <w:t>１５</w:t>
      </w:r>
      <w:r w:rsidR="00A019E9">
        <w:rPr>
          <w:rFonts w:hint="eastAsia"/>
          <w:sz w:val="24"/>
        </w:rPr>
        <w:t>日から４月３０日までの間で利用を希望される日に丸をつけてください。</w:t>
      </w:r>
    </w:p>
    <w:p w14:paraId="73F9D4E7" w14:textId="77777777" w:rsidR="00716401" w:rsidRDefault="00716401">
      <w:pPr>
        <w:widowControl/>
        <w:jc w:val="left"/>
        <w:rPr>
          <w:sz w:val="24"/>
        </w:rPr>
      </w:pPr>
    </w:p>
    <w:tbl>
      <w:tblPr>
        <w:tblStyle w:val="a6"/>
        <w:tblW w:w="8221" w:type="dxa"/>
        <w:tblInd w:w="846" w:type="dxa"/>
        <w:tblLook w:val="04A0" w:firstRow="1" w:lastRow="0" w:firstColumn="1" w:lastColumn="0" w:noHBand="0" w:noVBand="1"/>
      </w:tblPr>
      <w:tblGrid>
        <w:gridCol w:w="1174"/>
        <w:gridCol w:w="1174"/>
        <w:gridCol w:w="1175"/>
        <w:gridCol w:w="1174"/>
        <w:gridCol w:w="1175"/>
        <w:gridCol w:w="1174"/>
        <w:gridCol w:w="1175"/>
      </w:tblGrid>
      <w:tr w:rsidR="00A019E9" w14:paraId="5DECCD18" w14:textId="77777777" w:rsidTr="00F010E9">
        <w:tc>
          <w:tcPr>
            <w:tcW w:w="1174" w:type="dxa"/>
            <w:shd w:val="clear" w:color="auto" w:fill="F2DBDB" w:themeFill="accent2" w:themeFillTint="33"/>
          </w:tcPr>
          <w:p w14:paraId="526987F8" w14:textId="77777777" w:rsidR="00A019E9" w:rsidRDefault="00A019E9" w:rsidP="00A019E9">
            <w:pPr>
              <w:widowControl/>
              <w:jc w:val="center"/>
              <w:rPr>
                <w:sz w:val="24"/>
              </w:rPr>
            </w:pPr>
            <w:r>
              <w:rPr>
                <w:rFonts w:hint="eastAsia"/>
                <w:sz w:val="24"/>
              </w:rPr>
              <w:t>日</w:t>
            </w:r>
          </w:p>
        </w:tc>
        <w:tc>
          <w:tcPr>
            <w:tcW w:w="1174" w:type="dxa"/>
          </w:tcPr>
          <w:p w14:paraId="35921E38" w14:textId="77777777" w:rsidR="00A019E9" w:rsidRDefault="00A019E9" w:rsidP="00A019E9">
            <w:pPr>
              <w:widowControl/>
              <w:jc w:val="center"/>
              <w:rPr>
                <w:sz w:val="24"/>
              </w:rPr>
            </w:pPr>
            <w:r>
              <w:rPr>
                <w:rFonts w:hint="eastAsia"/>
                <w:sz w:val="24"/>
              </w:rPr>
              <w:t>月</w:t>
            </w:r>
          </w:p>
        </w:tc>
        <w:tc>
          <w:tcPr>
            <w:tcW w:w="1175" w:type="dxa"/>
          </w:tcPr>
          <w:p w14:paraId="419E1E1D" w14:textId="77777777" w:rsidR="00A019E9" w:rsidRDefault="00A019E9" w:rsidP="00A019E9">
            <w:pPr>
              <w:widowControl/>
              <w:jc w:val="center"/>
              <w:rPr>
                <w:sz w:val="24"/>
              </w:rPr>
            </w:pPr>
            <w:r>
              <w:rPr>
                <w:rFonts w:hint="eastAsia"/>
                <w:sz w:val="24"/>
              </w:rPr>
              <w:t>火</w:t>
            </w:r>
          </w:p>
        </w:tc>
        <w:tc>
          <w:tcPr>
            <w:tcW w:w="1174" w:type="dxa"/>
          </w:tcPr>
          <w:p w14:paraId="69F61B38" w14:textId="77777777" w:rsidR="00A019E9" w:rsidRDefault="00A019E9" w:rsidP="00A019E9">
            <w:pPr>
              <w:widowControl/>
              <w:jc w:val="center"/>
              <w:rPr>
                <w:sz w:val="24"/>
              </w:rPr>
            </w:pPr>
            <w:r>
              <w:rPr>
                <w:rFonts w:hint="eastAsia"/>
                <w:sz w:val="24"/>
              </w:rPr>
              <w:t>水</w:t>
            </w:r>
          </w:p>
        </w:tc>
        <w:tc>
          <w:tcPr>
            <w:tcW w:w="1175" w:type="dxa"/>
          </w:tcPr>
          <w:p w14:paraId="217F27A2" w14:textId="77777777" w:rsidR="00A019E9" w:rsidRDefault="00A019E9" w:rsidP="00A019E9">
            <w:pPr>
              <w:widowControl/>
              <w:jc w:val="center"/>
              <w:rPr>
                <w:sz w:val="24"/>
              </w:rPr>
            </w:pPr>
            <w:r>
              <w:rPr>
                <w:rFonts w:hint="eastAsia"/>
                <w:sz w:val="24"/>
              </w:rPr>
              <w:t>木</w:t>
            </w:r>
          </w:p>
        </w:tc>
        <w:tc>
          <w:tcPr>
            <w:tcW w:w="1174" w:type="dxa"/>
          </w:tcPr>
          <w:p w14:paraId="26204819" w14:textId="77777777" w:rsidR="00A019E9" w:rsidRDefault="00A019E9" w:rsidP="00A019E9">
            <w:pPr>
              <w:widowControl/>
              <w:jc w:val="center"/>
              <w:rPr>
                <w:sz w:val="24"/>
              </w:rPr>
            </w:pPr>
            <w:r>
              <w:rPr>
                <w:rFonts w:hint="eastAsia"/>
                <w:sz w:val="24"/>
              </w:rPr>
              <w:t>金</w:t>
            </w:r>
          </w:p>
        </w:tc>
        <w:tc>
          <w:tcPr>
            <w:tcW w:w="1175" w:type="dxa"/>
            <w:shd w:val="clear" w:color="auto" w:fill="DBE5F1" w:themeFill="accent1" w:themeFillTint="33"/>
          </w:tcPr>
          <w:p w14:paraId="3F7A9D2E" w14:textId="77777777" w:rsidR="00A019E9" w:rsidRDefault="00A019E9" w:rsidP="00A019E9">
            <w:pPr>
              <w:widowControl/>
              <w:jc w:val="center"/>
              <w:rPr>
                <w:sz w:val="24"/>
              </w:rPr>
            </w:pPr>
            <w:r>
              <w:rPr>
                <w:rFonts w:hint="eastAsia"/>
                <w:sz w:val="24"/>
              </w:rPr>
              <w:t>土</w:t>
            </w:r>
          </w:p>
        </w:tc>
      </w:tr>
      <w:tr w:rsidR="00A019E9" w14:paraId="4632A924" w14:textId="77777777" w:rsidTr="00F010E9">
        <w:tc>
          <w:tcPr>
            <w:tcW w:w="1174" w:type="dxa"/>
            <w:shd w:val="clear" w:color="auto" w:fill="F2DBDB" w:themeFill="accent2" w:themeFillTint="33"/>
          </w:tcPr>
          <w:p w14:paraId="6084F453" w14:textId="77777777" w:rsidR="00A019E9" w:rsidRPr="00A019E9" w:rsidRDefault="00A019E9" w:rsidP="00A019E9">
            <w:pPr>
              <w:widowControl/>
              <w:jc w:val="center"/>
              <w:rPr>
                <w:rFonts w:asciiTheme="minorEastAsia" w:eastAsiaTheme="minorEastAsia" w:hAnsiTheme="minorEastAsia"/>
                <w:sz w:val="24"/>
              </w:rPr>
            </w:pPr>
          </w:p>
        </w:tc>
        <w:tc>
          <w:tcPr>
            <w:tcW w:w="1174" w:type="dxa"/>
          </w:tcPr>
          <w:p w14:paraId="679DEF7D" w14:textId="77777777" w:rsidR="00A019E9" w:rsidRPr="00A019E9" w:rsidRDefault="00A019E9" w:rsidP="00A019E9">
            <w:pPr>
              <w:widowControl/>
              <w:jc w:val="center"/>
              <w:rPr>
                <w:rFonts w:asciiTheme="minorEastAsia" w:eastAsiaTheme="minorEastAsia" w:hAnsiTheme="minorEastAsia"/>
                <w:sz w:val="24"/>
              </w:rPr>
            </w:pPr>
          </w:p>
        </w:tc>
        <w:tc>
          <w:tcPr>
            <w:tcW w:w="1175" w:type="dxa"/>
          </w:tcPr>
          <w:p w14:paraId="30F9785C" w14:textId="77777777" w:rsidR="00A019E9" w:rsidRPr="00A019E9" w:rsidRDefault="00A019E9" w:rsidP="00A019E9">
            <w:pPr>
              <w:widowControl/>
              <w:jc w:val="center"/>
              <w:rPr>
                <w:rFonts w:asciiTheme="minorEastAsia" w:eastAsiaTheme="minorEastAsia" w:hAnsiTheme="minorEastAsia"/>
                <w:sz w:val="24"/>
              </w:rPr>
            </w:pPr>
          </w:p>
        </w:tc>
        <w:tc>
          <w:tcPr>
            <w:tcW w:w="1174" w:type="dxa"/>
          </w:tcPr>
          <w:p w14:paraId="6D8B351D" w14:textId="77777777" w:rsidR="00A019E9" w:rsidRPr="00A019E9" w:rsidRDefault="00A019E9" w:rsidP="00A019E9">
            <w:pPr>
              <w:widowControl/>
              <w:jc w:val="center"/>
              <w:rPr>
                <w:rFonts w:asciiTheme="minorEastAsia" w:eastAsiaTheme="minorEastAsia" w:hAnsiTheme="minorEastAsia"/>
                <w:sz w:val="24"/>
              </w:rPr>
            </w:pPr>
            <w:r w:rsidRPr="00A019E9">
              <w:rPr>
                <w:rFonts w:asciiTheme="minorEastAsia" w:eastAsiaTheme="minorEastAsia" w:hAnsiTheme="minorEastAsia" w:hint="eastAsia"/>
                <w:sz w:val="24"/>
              </w:rPr>
              <w:t>15日</w:t>
            </w:r>
          </w:p>
        </w:tc>
        <w:tc>
          <w:tcPr>
            <w:tcW w:w="1175" w:type="dxa"/>
          </w:tcPr>
          <w:p w14:paraId="1081959F" w14:textId="77777777" w:rsidR="00A019E9" w:rsidRPr="00A019E9" w:rsidRDefault="00A019E9" w:rsidP="00A019E9">
            <w:pPr>
              <w:widowControl/>
              <w:jc w:val="center"/>
              <w:rPr>
                <w:rFonts w:asciiTheme="minorEastAsia" w:eastAsiaTheme="minorEastAsia" w:hAnsiTheme="minorEastAsia"/>
                <w:sz w:val="24"/>
              </w:rPr>
            </w:pPr>
            <w:r w:rsidRPr="00A019E9">
              <w:rPr>
                <w:rFonts w:asciiTheme="minorEastAsia" w:eastAsiaTheme="minorEastAsia" w:hAnsiTheme="minorEastAsia" w:hint="eastAsia"/>
                <w:sz w:val="24"/>
              </w:rPr>
              <w:t>16日</w:t>
            </w:r>
          </w:p>
        </w:tc>
        <w:tc>
          <w:tcPr>
            <w:tcW w:w="1174" w:type="dxa"/>
          </w:tcPr>
          <w:p w14:paraId="5655A072" w14:textId="77777777" w:rsidR="00A019E9" w:rsidRPr="00A019E9" w:rsidRDefault="00A019E9" w:rsidP="00A019E9">
            <w:pPr>
              <w:widowControl/>
              <w:jc w:val="center"/>
              <w:rPr>
                <w:rFonts w:asciiTheme="minorEastAsia" w:eastAsiaTheme="minorEastAsia" w:hAnsiTheme="minorEastAsia"/>
                <w:sz w:val="24"/>
              </w:rPr>
            </w:pPr>
            <w:r w:rsidRPr="00A019E9">
              <w:rPr>
                <w:rFonts w:asciiTheme="minorEastAsia" w:eastAsiaTheme="minorEastAsia" w:hAnsiTheme="minorEastAsia" w:hint="eastAsia"/>
                <w:sz w:val="24"/>
              </w:rPr>
              <w:t>17日</w:t>
            </w:r>
          </w:p>
        </w:tc>
        <w:tc>
          <w:tcPr>
            <w:tcW w:w="1175" w:type="dxa"/>
            <w:shd w:val="clear" w:color="auto" w:fill="DBE5F1" w:themeFill="accent1" w:themeFillTint="33"/>
          </w:tcPr>
          <w:p w14:paraId="2DF90B49" w14:textId="77777777" w:rsidR="00A019E9" w:rsidRPr="00A019E9" w:rsidRDefault="00A019E9" w:rsidP="00A019E9">
            <w:pPr>
              <w:widowControl/>
              <w:jc w:val="center"/>
              <w:rPr>
                <w:rFonts w:asciiTheme="minorEastAsia" w:eastAsiaTheme="minorEastAsia" w:hAnsiTheme="minorEastAsia"/>
                <w:sz w:val="24"/>
              </w:rPr>
            </w:pPr>
            <w:r w:rsidRPr="00A019E9">
              <w:rPr>
                <w:rFonts w:asciiTheme="minorEastAsia" w:eastAsiaTheme="minorEastAsia" w:hAnsiTheme="minorEastAsia" w:hint="eastAsia"/>
                <w:sz w:val="24"/>
              </w:rPr>
              <w:t>18日</w:t>
            </w:r>
          </w:p>
        </w:tc>
      </w:tr>
      <w:tr w:rsidR="00A019E9" w14:paraId="094191EB" w14:textId="77777777" w:rsidTr="00F010E9">
        <w:tc>
          <w:tcPr>
            <w:tcW w:w="1174" w:type="dxa"/>
            <w:shd w:val="clear" w:color="auto" w:fill="F2DBDB" w:themeFill="accent2" w:themeFillTint="33"/>
          </w:tcPr>
          <w:p w14:paraId="208F97B5" w14:textId="77777777" w:rsidR="00A019E9" w:rsidRDefault="00A019E9">
            <w:pPr>
              <w:widowControl/>
              <w:jc w:val="left"/>
              <w:rPr>
                <w:sz w:val="24"/>
              </w:rPr>
            </w:pPr>
          </w:p>
          <w:p w14:paraId="3FBBB520" w14:textId="77777777" w:rsidR="00716401" w:rsidRDefault="00716401">
            <w:pPr>
              <w:widowControl/>
              <w:jc w:val="left"/>
              <w:rPr>
                <w:sz w:val="24"/>
              </w:rPr>
            </w:pPr>
          </w:p>
        </w:tc>
        <w:tc>
          <w:tcPr>
            <w:tcW w:w="1174" w:type="dxa"/>
          </w:tcPr>
          <w:p w14:paraId="1F205336" w14:textId="77777777" w:rsidR="00A019E9" w:rsidRDefault="00A019E9">
            <w:pPr>
              <w:widowControl/>
              <w:jc w:val="left"/>
              <w:rPr>
                <w:sz w:val="24"/>
              </w:rPr>
            </w:pPr>
          </w:p>
        </w:tc>
        <w:tc>
          <w:tcPr>
            <w:tcW w:w="1175" w:type="dxa"/>
          </w:tcPr>
          <w:p w14:paraId="3624F624" w14:textId="77777777" w:rsidR="00A019E9" w:rsidRDefault="00A019E9">
            <w:pPr>
              <w:widowControl/>
              <w:jc w:val="left"/>
              <w:rPr>
                <w:sz w:val="24"/>
              </w:rPr>
            </w:pPr>
          </w:p>
        </w:tc>
        <w:tc>
          <w:tcPr>
            <w:tcW w:w="1174" w:type="dxa"/>
          </w:tcPr>
          <w:p w14:paraId="43038D68" w14:textId="77777777" w:rsidR="00A019E9" w:rsidRDefault="00A019E9">
            <w:pPr>
              <w:widowControl/>
              <w:jc w:val="left"/>
              <w:rPr>
                <w:sz w:val="24"/>
              </w:rPr>
            </w:pPr>
          </w:p>
        </w:tc>
        <w:tc>
          <w:tcPr>
            <w:tcW w:w="1175" w:type="dxa"/>
          </w:tcPr>
          <w:p w14:paraId="7A54AFCF" w14:textId="77777777" w:rsidR="00A019E9" w:rsidRDefault="00A019E9">
            <w:pPr>
              <w:widowControl/>
              <w:jc w:val="left"/>
              <w:rPr>
                <w:sz w:val="24"/>
              </w:rPr>
            </w:pPr>
          </w:p>
        </w:tc>
        <w:tc>
          <w:tcPr>
            <w:tcW w:w="1174" w:type="dxa"/>
          </w:tcPr>
          <w:p w14:paraId="1DE9A105" w14:textId="77777777" w:rsidR="00A019E9" w:rsidRDefault="00A019E9">
            <w:pPr>
              <w:widowControl/>
              <w:jc w:val="left"/>
              <w:rPr>
                <w:sz w:val="24"/>
              </w:rPr>
            </w:pPr>
          </w:p>
        </w:tc>
        <w:tc>
          <w:tcPr>
            <w:tcW w:w="1175" w:type="dxa"/>
            <w:shd w:val="clear" w:color="auto" w:fill="DBE5F1" w:themeFill="accent1" w:themeFillTint="33"/>
          </w:tcPr>
          <w:p w14:paraId="26D30A5E" w14:textId="77777777" w:rsidR="00A019E9" w:rsidRDefault="00A019E9">
            <w:pPr>
              <w:widowControl/>
              <w:jc w:val="left"/>
              <w:rPr>
                <w:sz w:val="24"/>
              </w:rPr>
            </w:pPr>
          </w:p>
        </w:tc>
      </w:tr>
      <w:tr w:rsidR="00A019E9" w14:paraId="67B92692" w14:textId="77777777" w:rsidTr="00F010E9">
        <w:tc>
          <w:tcPr>
            <w:tcW w:w="1174" w:type="dxa"/>
            <w:shd w:val="clear" w:color="auto" w:fill="F2DBDB" w:themeFill="accent2" w:themeFillTint="33"/>
          </w:tcPr>
          <w:p w14:paraId="338788B6" w14:textId="77777777" w:rsidR="00A019E9" w:rsidRPr="00A019E9" w:rsidRDefault="00A019E9" w:rsidP="00A019E9">
            <w:pPr>
              <w:widowControl/>
              <w:jc w:val="center"/>
              <w:rPr>
                <w:rFonts w:asciiTheme="minorEastAsia" w:eastAsiaTheme="minorEastAsia" w:hAnsiTheme="minorEastAsia"/>
                <w:sz w:val="24"/>
              </w:rPr>
            </w:pPr>
            <w:r w:rsidRPr="00A019E9">
              <w:rPr>
                <w:rFonts w:asciiTheme="minorEastAsia" w:eastAsiaTheme="minorEastAsia" w:hAnsiTheme="minorEastAsia" w:hint="eastAsia"/>
                <w:sz w:val="24"/>
              </w:rPr>
              <w:t>1</w:t>
            </w:r>
            <w:r>
              <w:rPr>
                <w:rFonts w:asciiTheme="minorEastAsia" w:eastAsiaTheme="minorEastAsia" w:hAnsiTheme="minorEastAsia" w:hint="eastAsia"/>
                <w:sz w:val="24"/>
              </w:rPr>
              <w:t>9</w:t>
            </w:r>
            <w:r w:rsidRPr="00A019E9">
              <w:rPr>
                <w:rFonts w:asciiTheme="minorEastAsia" w:eastAsiaTheme="minorEastAsia" w:hAnsiTheme="minorEastAsia" w:hint="eastAsia"/>
                <w:sz w:val="24"/>
              </w:rPr>
              <w:t>日</w:t>
            </w:r>
          </w:p>
        </w:tc>
        <w:tc>
          <w:tcPr>
            <w:tcW w:w="1174" w:type="dxa"/>
          </w:tcPr>
          <w:p w14:paraId="71948BA0"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20</w:t>
            </w:r>
            <w:r w:rsidRPr="00A019E9">
              <w:rPr>
                <w:rFonts w:asciiTheme="minorEastAsia" w:eastAsiaTheme="minorEastAsia" w:hAnsiTheme="minorEastAsia" w:hint="eastAsia"/>
                <w:sz w:val="24"/>
              </w:rPr>
              <w:t>日</w:t>
            </w:r>
          </w:p>
        </w:tc>
        <w:tc>
          <w:tcPr>
            <w:tcW w:w="1175" w:type="dxa"/>
          </w:tcPr>
          <w:p w14:paraId="6ABD6D56"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21</w:t>
            </w:r>
            <w:r w:rsidRPr="00A019E9">
              <w:rPr>
                <w:rFonts w:asciiTheme="minorEastAsia" w:eastAsiaTheme="minorEastAsia" w:hAnsiTheme="minorEastAsia" w:hint="eastAsia"/>
                <w:sz w:val="24"/>
              </w:rPr>
              <w:t>日</w:t>
            </w:r>
          </w:p>
        </w:tc>
        <w:tc>
          <w:tcPr>
            <w:tcW w:w="1174" w:type="dxa"/>
          </w:tcPr>
          <w:p w14:paraId="001871F5"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22</w:t>
            </w:r>
            <w:r w:rsidRPr="00A019E9">
              <w:rPr>
                <w:rFonts w:asciiTheme="minorEastAsia" w:eastAsiaTheme="minorEastAsia" w:hAnsiTheme="minorEastAsia" w:hint="eastAsia"/>
                <w:sz w:val="24"/>
              </w:rPr>
              <w:t>日</w:t>
            </w:r>
          </w:p>
        </w:tc>
        <w:tc>
          <w:tcPr>
            <w:tcW w:w="1175" w:type="dxa"/>
          </w:tcPr>
          <w:p w14:paraId="44D88531"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23</w:t>
            </w:r>
            <w:r w:rsidRPr="00A019E9">
              <w:rPr>
                <w:rFonts w:asciiTheme="minorEastAsia" w:eastAsiaTheme="minorEastAsia" w:hAnsiTheme="minorEastAsia" w:hint="eastAsia"/>
                <w:sz w:val="24"/>
              </w:rPr>
              <w:t>日</w:t>
            </w:r>
          </w:p>
        </w:tc>
        <w:tc>
          <w:tcPr>
            <w:tcW w:w="1174" w:type="dxa"/>
          </w:tcPr>
          <w:p w14:paraId="417A83B1"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24</w:t>
            </w:r>
            <w:r w:rsidRPr="00A019E9">
              <w:rPr>
                <w:rFonts w:asciiTheme="minorEastAsia" w:eastAsiaTheme="minorEastAsia" w:hAnsiTheme="minorEastAsia" w:hint="eastAsia"/>
                <w:sz w:val="24"/>
              </w:rPr>
              <w:t>日</w:t>
            </w:r>
          </w:p>
        </w:tc>
        <w:tc>
          <w:tcPr>
            <w:tcW w:w="1175" w:type="dxa"/>
            <w:shd w:val="clear" w:color="auto" w:fill="DBE5F1" w:themeFill="accent1" w:themeFillTint="33"/>
          </w:tcPr>
          <w:p w14:paraId="141AEB14"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25</w:t>
            </w:r>
            <w:r w:rsidRPr="00A019E9">
              <w:rPr>
                <w:rFonts w:asciiTheme="minorEastAsia" w:eastAsiaTheme="minorEastAsia" w:hAnsiTheme="minorEastAsia" w:hint="eastAsia"/>
                <w:sz w:val="24"/>
              </w:rPr>
              <w:t>日</w:t>
            </w:r>
          </w:p>
        </w:tc>
      </w:tr>
      <w:tr w:rsidR="00A019E9" w14:paraId="06649A5C" w14:textId="77777777" w:rsidTr="00F010E9">
        <w:tc>
          <w:tcPr>
            <w:tcW w:w="1174" w:type="dxa"/>
            <w:shd w:val="clear" w:color="auto" w:fill="F2DBDB" w:themeFill="accent2" w:themeFillTint="33"/>
          </w:tcPr>
          <w:p w14:paraId="450993BE" w14:textId="77777777" w:rsidR="00A019E9" w:rsidRDefault="00A019E9" w:rsidP="00A019E9">
            <w:pPr>
              <w:widowControl/>
              <w:jc w:val="left"/>
              <w:rPr>
                <w:sz w:val="24"/>
              </w:rPr>
            </w:pPr>
          </w:p>
          <w:p w14:paraId="1B75BEA9" w14:textId="77777777" w:rsidR="00716401" w:rsidRDefault="00716401" w:rsidP="00A019E9">
            <w:pPr>
              <w:widowControl/>
              <w:jc w:val="left"/>
              <w:rPr>
                <w:sz w:val="24"/>
              </w:rPr>
            </w:pPr>
          </w:p>
        </w:tc>
        <w:tc>
          <w:tcPr>
            <w:tcW w:w="1174" w:type="dxa"/>
          </w:tcPr>
          <w:p w14:paraId="0F201CAF" w14:textId="77777777" w:rsidR="00A019E9" w:rsidRDefault="00A019E9" w:rsidP="00A019E9">
            <w:pPr>
              <w:widowControl/>
              <w:jc w:val="left"/>
              <w:rPr>
                <w:sz w:val="24"/>
              </w:rPr>
            </w:pPr>
          </w:p>
        </w:tc>
        <w:tc>
          <w:tcPr>
            <w:tcW w:w="1175" w:type="dxa"/>
          </w:tcPr>
          <w:p w14:paraId="5DF91D65" w14:textId="77777777" w:rsidR="00A019E9" w:rsidRDefault="00A019E9" w:rsidP="00A019E9">
            <w:pPr>
              <w:widowControl/>
              <w:jc w:val="left"/>
              <w:rPr>
                <w:sz w:val="24"/>
              </w:rPr>
            </w:pPr>
          </w:p>
        </w:tc>
        <w:tc>
          <w:tcPr>
            <w:tcW w:w="1174" w:type="dxa"/>
            <w:tcBorders>
              <w:bottom w:val="single" w:sz="4" w:space="0" w:color="auto"/>
            </w:tcBorders>
          </w:tcPr>
          <w:p w14:paraId="38E991E5" w14:textId="77777777" w:rsidR="00A019E9" w:rsidRDefault="00A019E9" w:rsidP="00A019E9">
            <w:pPr>
              <w:widowControl/>
              <w:jc w:val="left"/>
              <w:rPr>
                <w:sz w:val="24"/>
              </w:rPr>
            </w:pPr>
          </w:p>
        </w:tc>
        <w:tc>
          <w:tcPr>
            <w:tcW w:w="1175" w:type="dxa"/>
          </w:tcPr>
          <w:p w14:paraId="738ECEBD" w14:textId="77777777" w:rsidR="00A019E9" w:rsidRDefault="00A019E9" w:rsidP="00A019E9">
            <w:pPr>
              <w:widowControl/>
              <w:jc w:val="left"/>
              <w:rPr>
                <w:sz w:val="24"/>
              </w:rPr>
            </w:pPr>
          </w:p>
        </w:tc>
        <w:tc>
          <w:tcPr>
            <w:tcW w:w="1174" w:type="dxa"/>
          </w:tcPr>
          <w:p w14:paraId="489E0C9D" w14:textId="77777777" w:rsidR="00A019E9" w:rsidRDefault="00A019E9" w:rsidP="00A019E9">
            <w:pPr>
              <w:widowControl/>
              <w:jc w:val="left"/>
              <w:rPr>
                <w:sz w:val="24"/>
              </w:rPr>
            </w:pPr>
          </w:p>
        </w:tc>
        <w:tc>
          <w:tcPr>
            <w:tcW w:w="1175" w:type="dxa"/>
            <w:shd w:val="clear" w:color="auto" w:fill="DBE5F1" w:themeFill="accent1" w:themeFillTint="33"/>
          </w:tcPr>
          <w:p w14:paraId="7256C8DC" w14:textId="77777777" w:rsidR="00A019E9" w:rsidRDefault="00A019E9" w:rsidP="00A019E9">
            <w:pPr>
              <w:widowControl/>
              <w:jc w:val="left"/>
              <w:rPr>
                <w:sz w:val="24"/>
              </w:rPr>
            </w:pPr>
          </w:p>
        </w:tc>
      </w:tr>
      <w:tr w:rsidR="00A019E9" w14:paraId="16031DDB" w14:textId="77777777" w:rsidTr="00F010E9">
        <w:tc>
          <w:tcPr>
            <w:tcW w:w="1174" w:type="dxa"/>
            <w:shd w:val="clear" w:color="auto" w:fill="F2DBDB" w:themeFill="accent2" w:themeFillTint="33"/>
          </w:tcPr>
          <w:p w14:paraId="5C826767"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26</w:t>
            </w:r>
            <w:r w:rsidRPr="00A019E9">
              <w:rPr>
                <w:rFonts w:asciiTheme="minorEastAsia" w:eastAsiaTheme="minorEastAsia" w:hAnsiTheme="minorEastAsia" w:hint="eastAsia"/>
                <w:sz w:val="24"/>
              </w:rPr>
              <w:t>日</w:t>
            </w:r>
          </w:p>
        </w:tc>
        <w:tc>
          <w:tcPr>
            <w:tcW w:w="1174" w:type="dxa"/>
          </w:tcPr>
          <w:p w14:paraId="11C5CC2A"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27</w:t>
            </w:r>
            <w:r w:rsidRPr="00A019E9">
              <w:rPr>
                <w:rFonts w:asciiTheme="minorEastAsia" w:eastAsiaTheme="minorEastAsia" w:hAnsiTheme="minorEastAsia" w:hint="eastAsia"/>
                <w:sz w:val="24"/>
              </w:rPr>
              <w:t>日</w:t>
            </w:r>
          </w:p>
        </w:tc>
        <w:tc>
          <w:tcPr>
            <w:tcW w:w="1175" w:type="dxa"/>
          </w:tcPr>
          <w:p w14:paraId="6C361064"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28</w:t>
            </w:r>
            <w:r w:rsidRPr="00A019E9">
              <w:rPr>
                <w:rFonts w:asciiTheme="minorEastAsia" w:eastAsiaTheme="minorEastAsia" w:hAnsiTheme="minorEastAsia" w:hint="eastAsia"/>
                <w:sz w:val="24"/>
              </w:rPr>
              <w:t>日</w:t>
            </w:r>
          </w:p>
        </w:tc>
        <w:tc>
          <w:tcPr>
            <w:tcW w:w="1174" w:type="dxa"/>
            <w:shd w:val="clear" w:color="auto" w:fill="F2DBDB" w:themeFill="accent2" w:themeFillTint="33"/>
          </w:tcPr>
          <w:p w14:paraId="711FC1D0" w14:textId="77777777" w:rsidR="00F010E9" w:rsidRPr="00A019E9" w:rsidRDefault="00A019E9" w:rsidP="00F010E9">
            <w:pPr>
              <w:widowControl/>
              <w:jc w:val="center"/>
              <w:rPr>
                <w:rFonts w:asciiTheme="minorEastAsia" w:eastAsiaTheme="minorEastAsia" w:hAnsiTheme="minorEastAsia"/>
                <w:sz w:val="24"/>
              </w:rPr>
            </w:pPr>
            <w:r>
              <w:rPr>
                <w:rFonts w:asciiTheme="minorEastAsia" w:eastAsiaTheme="minorEastAsia" w:hAnsiTheme="minorEastAsia" w:hint="eastAsia"/>
                <w:sz w:val="24"/>
              </w:rPr>
              <w:t>29</w:t>
            </w:r>
            <w:r w:rsidRPr="00A019E9">
              <w:rPr>
                <w:rFonts w:asciiTheme="minorEastAsia" w:eastAsiaTheme="minorEastAsia" w:hAnsiTheme="minorEastAsia" w:hint="eastAsia"/>
                <w:sz w:val="24"/>
              </w:rPr>
              <w:t>日</w:t>
            </w:r>
          </w:p>
        </w:tc>
        <w:tc>
          <w:tcPr>
            <w:tcW w:w="1175" w:type="dxa"/>
          </w:tcPr>
          <w:p w14:paraId="6A5B4192" w14:textId="77777777" w:rsidR="00A019E9" w:rsidRPr="00A019E9" w:rsidRDefault="00A019E9" w:rsidP="00A019E9">
            <w:pPr>
              <w:widowControl/>
              <w:jc w:val="center"/>
              <w:rPr>
                <w:rFonts w:asciiTheme="minorEastAsia" w:eastAsiaTheme="minorEastAsia" w:hAnsiTheme="minorEastAsia"/>
                <w:sz w:val="24"/>
              </w:rPr>
            </w:pPr>
            <w:r>
              <w:rPr>
                <w:rFonts w:asciiTheme="minorEastAsia" w:eastAsiaTheme="minorEastAsia" w:hAnsiTheme="minorEastAsia" w:hint="eastAsia"/>
                <w:sz w:val="24"/>
              </w:rPr>
              <w:t>30</w:t>
            </w:r>
            <w:r w:rsidRPr="00A019E9">
              <w:rPr>
                <w:rFonts w:asciiTheme="minorEastAsia" w:eastAsiaTheme="minorEastAsia" w:hAnsiTheme="minorEastAsia" w:hint="eastAsia"/>
                <w:sz w:val="24"/>
              </w:rPr>
              <w:t>日</w:t>
            </w:r>
          </w:p>
        </w:tc>
        <w:tc>
          <w:tcPr>
            <w:tcW w:w="1174" w:type="dxa"/>
          </w:tcPr>
          <w:p w14:paraId="49EF655D" w14:textId="77777777" w:rsidR="00A019E9" w:rsidRPr="00A019E9" w:rsidRDefault="00A019E9" w:rsidP="00A019E9">
            <w:pPr>
              <w:widowControl/>
              <w:jc w:val="center"/>
              <w:rPr>
                <w:rFonts w:asciiTheme="minorEastAsia" w:eastAsiaTheme="minorEastAsia" w:hAnsiTheme="minorEastAsia"/>
                <w:sz w:val="24"/>
              </w:rPr>
            </w:pPr>
          </w:p>
        </w:tc>
        <w:tc>
          <w:tcPr>
            <w:tcW w:w="1175" w:type="dxa"/>
            <w:shd w:val="clear" w:color="auto" w:fill="DBE5F1" w:themeFill="accent1" w:themeFillTint="33"/>
          </w:tcPr>
          <w:p w14:paraId="00108D23" w14:textId="77777777" w:rsidR="00A019E9" w:rsidRPr="00A019E9" w:rsidRDefault="00A019E9" w:rsidP="00A019E9">
            <w:pPr>
              <w:widowControl/>
              <w:jc w:val="center"/>
              <w:rPr>
                <w:rFonts w:asciiTheme="minorEastAsia" w:eastAsiaTheme="minorEastAsia" w:hAnsiTheme="minorEastAsia"/>
                <w:sz w:val="24"/>
              </w:rPr>
            </w:pPr>
          </w:p>
        </w:tc>
      </w:tr>
      <w:tr w:rsidR="00A019E9" w14:paraId="1A19847E" w14:textId="77777777" w:rsidTr="00F010E9">
        <w:tc>
          <w:tcPr>
            <w:tcW w:w="1174" w:type="dxa"/>
            <w:shd w:val="clear" w:color="auto" w:fill="F2DBDB" w:themeFill="accent2" w:themeFillTint="33"/>
          </w:tcPr>
          <w:p w14:paraId="109D1F7F" w14:textId="77777777" w:rsidR="00A019E9" w:rsidRDefault="00A019E9" w:rsidP="00A019E9">
            <w:pPr>
              <w:widowControl/>
              <w:jc w:val="left"/>
              <w:rPr>
                <w:sz w:val="24"/>
              </w:rPr>
            </w:pPr>
          </w:p>
          <w:p w14:paraId="76CE1076" w14:textId="77777777" w:rsidR="00716401" w:rsidRDefault="00716401" w:rsidP="00A019E9">
            <w:pPr>
              <w:widowControl/>
              <w:jc w:val="left"/>
              <w:rPr>
                <w:sz w:val="24"/>
              </w:rPr>
            </w:pPr>
          </w:p>
        </w:tc>
        <w:tc>
          <w:tcPr>
            <w:tcW w:w="1174" w:type="dxa"/>
          </w:tcPr>
          <w:p w14:paraId="5A5A77E5" w14:textId="77777777" w:rsidR="00A019E9" w:rsidRDefault="00A019E9" w:rsidP="00A019E9">
            <w:pPr>
              <w:widowControl/>
              <w:jc w:val="left"/>
              <w:rPr>
                <w:sz w:val="24"/>
              </w:rPr>
            </w:pPr>
          </w:p>
        </w:tc>
        <w:tc>
          <w:tcPr>
            <w:tcW w:w="1175" w:type="dxa"/>
          </w:tcPr>
          <w:p w14:paraId="5BB66BB9" w14:textId="77777777" w:rsidR="00A019E9" w:rsidRDefault="00A019E9" w:rsidP="00A019E9">
            <w:pPr>
              <w:widowControl/>
              <w:jc w:val="left"/>
              <w:rPr>
                <w:sz w:val="24"/>
              </w:rPr>
            </w:pPr>
          </w:p>
        </w:tc>
        <w:tc>
          <w:tcPr>
            <w:tcW w:w="1174" w:type="dxa"/>
            <w:shd w:val="clear" w:color="auto" w:fill="F2DBDB" w:themeFill="accent2" w:themeFillTint="33"/>
          </w:tcPr>
          <w:p w14:paraId="004F88C1" w14:textId="77777777" w:rsidR="00A019E9" w:rsidRPr="00C73C8E" w:rsidRDefault="00F010E9" w:rsidP="00C73C8E">
            <w:pPr>
              <w:widowControl/>
              <w:ind w:leftChars="-41" w:left="-86" w:rightChars="-42" w:right="-88" w:firstLineChars="43" w:firstLine="86"/>
              <w:jc w:val="center"/>
              <w:rPr>
                <w:rFonts w:asciiTheme="minorEastAsia" w:eastAsiaTheme="minorEastAsia" w:hAnsiTheme="minorEastAsia"/>
                <w:sz w:val="24"/>
              </w:rPr>
            </w:pPr>
            <w:r w:rsidRPr="00C73C8E">
              <w:rPr>
                <w:rFonts w:asciiTheme="minorEastAsia" w:eastAsiaTheme="minorEastAsia" w:hAnsiTheme="minorEastAsia" w:hint="eastAsia"/>
                <w:sz w:val="20"/>
              </w:rPr>
              <w:t>(昭和の日)</w:t>
            </w:r>
          </w:p>
        </w:tc>
        <w:tc>
          <w:tcPr>
            <w:tcW w:w="1175" w:type="dxa"/>
          </w:tcPr>
          <w:p w14:paraId="063E00D9" w14:textId="77777777" w:rsidR="00A019E9" w:rsidRDefault="00A019E9" w:rsidP="00A019E9">
            <w:pPr>
              <w:widowControl/>
              <w:jc w:val="left"/>
              <w:rPr>
                <w:sz w:val="24"/>
              </w:rPr>
            </w:pPr>
          </w:p>
        </w:tc>
        <w:tc>
          <w:tcPr>
            <w:tcW w:w="1174" w:type="dxa"/>
          </w:tcPr>
          <w:p w14:paraId="13B3492C" w14:textId="77777777" w:rsidR="00A019E9" w:rsidRDefault="00A019E9" w:rsidP="00A019E9">
            <w:pPr>
              <w:widowControl/>
              <w:jc w:val="left"/>
              <w:rPr>
                <w:sz w:val="24"/>
              </w:rPr>
            </w:pPr>
          </w:p>
        </w:tc>
        <w:tc>
          <w:tcPr>
            <w:tcW w:w="1175" w:type="dxa"/>
            <w:shd w:val="clear" w:color="auto" w:fill="DBE5F1" w:themeFill="accent1" w:themeFillTint="33"/>
          </w:tcPr>
          <w:p w14:paraId="600AD1A5" w14:textId="77777777" w:rsidR="00A019E9" w:rsidRDefault="00A019E9" w:rsidP="00A019E9">
            <w:pPr>
              <w:widowControl/>
              <w:jc w:val="left"/>
              <w:rPr>
                <w:sz w:val="24"/>
              </w:rPr>
            </w:pPr>
          </w:p>
        </w:tc>
      </w:tr>
    </w:tbl>
    <w:p w14:paraId="5FFC93F6" w14:textId="77777777" w:rsidR="00716401" w:rsidRDefault="00716401" w:rsidP="00716401">
      <w:pPr>
        <w:rPr>
          <w:sz w:val="24"/>
        </w:rPr>
      </w:pPr>
    </w:p>
    <w:sectPr w:rsidR="00716401" w:rsidSect="00F010E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09B71" w14:textId="77777777" w:rsidR="007D4533" w:rsidRDefault="007D4533" w:rsidP="005224D8">
      <w:r>
        <w:separator/>
      </w:r>
    </w:p>
  </w:endnote>
  <w:endnote w:type="continuationSeparator" w:id="0">
    <w:p w14:paraId="28B43FA6" w14:textId="77777777" w:rsidR="007D4533" w:rsidRDefault="007D4533" w:rsidP="0052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6B6D8" w14:textId="77777777" w:rsidR="007D4533" w:rsidRDefault="007D4533" w:rsidP="005224D8">
      <w:r>
        <w:separator/>
      </w:r>
    </w:p>
  </w:footnote>
  <w:footnote w:type="continuationSeparator" w:id="0">
    <w:p w14:paraId="29916507" w14:textId="77777777" w:rsidR="007D4533" w:rsidRDefault="007D4533" w:rsidP="0052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E5F"/>
    <w:multiLevelType w:val="hybridMultilevel"/>
    <w:tmpl w:val="A3AC934E"/>
    <w:lvl w:ilvl="0" w:tplc="921826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772D94"/>
    <w:multiLevelType w:val="hybridMultilevel"/>
    <w:tmpl w:val="E1062FF6"/>
    <w:lvl w:ilvl="0" w:tplc="D7AA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6D5274"/>
    <w:multiLevelType w:val="hybridMultilevel"/>
    <w:tmpl w:val="839681A0"/>
    <w:lvl w:ilvl="0" w:tplc="48BA7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DF"/>
    <w:rsid w:val="00004FAB"/>
    <w:rsid w:val="00005F8F"/>
    <w:rsid w:val="00015E77"/>
    <w:rsid w:val="00017045"/>
    <w:rsid w:val="00047F14"/>
    <w:rsid w:val="00053AE2"/>
    <w:rsid w:val="00090EA4"/>
    <w:rsid w:val="001460D2"/>
    <w:rsid w:val="00150895"/>
    <w:rsid w:val="00153CE1"/>
    <w:rsid w:val="0016228C"/>
    <w:rsid w:val="001660E4"/>
    <w:rsid w:val="00166785"/>
    <w:rsid w:val="001822A3"/>
    <w:rsid w:val="00185D9B"/>
    <w:rsid w:val="001B441B"/>
    <w:rsid w:val="00213D22"/>
    <w:rsid w:val="002239D9"/>
    <w:rsid w:val="00280C55"/>
    <w:rsid w:val="00297D04"/>
    <w:rsid w:val="002B05D9"/>
    <w:rsid w:val="002C12A4"/>
    <w:rsid w:val="002C2914"/>
    <w:rsid w:val="002C418D"/>
    <w:rsid w:val="002C4C21"/>
    <w:rsid w:val="002D0711"/>
    <w:rsid w:val="002D3FA1"/>
    <w:rsid w:val="002F778F"/>
    <w:rsid w:val="00315C83"/>
    <w:rsid w:val="0034620D"/>
    <w:rsid w:val="00356681"/>
    <w:rsid w:val="00373E76"/>
    <w:rsid w:val="003B1F19"/>
    <w:rsid w:val="003D2E24"/>
    <w:rsid w:val="003F66B4"/>
    <w:rsid w:val="00424831"/>
    <w:rsid w:val="00434A84"/>
    <w:rsid w:val="004D1ABC"/>
    <w:rsid w:val="004F4593"/>
    <w:rsid w:val="005224D8"/>
    <w:rsid w:val="005920FB"/>
    <w:rsid w:val="00593DA6"/>
    <w:rsid w:val="00595043"/>
    <w:rsid w:val="00597722"/>
    <w:rsid w:val="005B5C69"/>
    <w:rsid w:val="005C747D"/>
    <w:rsid w:val="005D36DB"/>
    <w:rsid w:val="005E0EB0"/>
    <w:rsid w:val="006027B3"/>
    <w:rsid w:val="006277FA"/>
    <w:rsid w:val="00636ECD"/>
    <w:rsid w:val="00641303"/>
    <w:rsid w:val="0065167B"/>
    <w:rsid w:val="0065293A"/>
    <w:rsid w:val="00664390"/>
    <w:rsid w:val="006751F6"/>
    <w:rsid w:val="00687E33"/>
    <w:rsid w:val="0069134E"/>
    <w:rsid w:val="006B395D"/>
    <w:rsid w:val="006C5C2C"/>
    <w:rsid w:val="006C661C"/>
    <w:rsid w:val="006D07DE"/>
    <w:rsid w:val="006D75DF"/>
    <w:rsid w:val="006E20C4"/>
    <w:rsid w:val="006E4776"/>
    <w:rsid w:val="006E60FE"/>
    <w:rsid w:val="00702099"/>
    <w:rsid w:val="00716401"/>
    <w:rsid w:val="0071669E"/>
    <w:rsid w:val="00740DB8"/>
    <w:rsid w:val="00751ECD"/>
    <w:rsid w:val="00782DDD"/>
    <w:rsid w:val="007933D9"/>
    <w:rsid w:val="007D4533"/>
    <w:rsid w:val="007D5070"/>
    <w:rsid w:val="007D5BFE"/>
    <w:rsid w:val="007E1250"/>
    <w:rsid w:val="007F5A31"/>
    <w:rsid w:val="00800505"/>
    <w:rsid w:val="00804526"/>
    <w:rsid w:val="00807BC5"/>
    <w:rsid w:val="00826712"/>
    <w:rsid w:val="008335D0"/>
    <w:rsid w:val="00845029"/>
    <w:rsid w:val="0086242A"/>
    <w:rsid w:val="008A6635"/>
    <w:rsid w:val="008C7D0B"/>
    <w:rsid w:val="008D0201"/>
    <w:rsid w:val="008D48D3"/>
    <w:rsid w:val="008F0959"/>
    <w:rsid w:val="008F1040"/>
    <w:rsid w:val="008F5F34"/>
    <w:rsid w:val="009052C1"/>
    <w:rsid w:val="0093685D"/>
    <w:rsid w:val="00940C6A"/>
    <w:rsid w:val="009421CA"/>
    <w:rsid w:val="009473E0"/>
    <w:rsid w:val="00950B0D"/>
    <w:rsid w:val="00953626"/>
    <w:rsid w:val="0097397B"/>
    <w:rsid w:val="00985676"/>
    <w:rsid w:val="00987C1F"/>
    <w:rsid w:val="009F017F"/>
    <w:rsid w:val="009F747A"/>
    <w:rsid w:val="00A019E9"/>
    <w:rsid w:val="00A05A73"/>
    <w:rsid w:val="00A173D0"/>
    <w:rsid w:val="00A21A1A"/>
    <w:rsid w:val="00A32534"/>
    <w:rsid w:val="00A40661"/>
    <w:rsid w:val="00A61BEE"/>
    <w:rsid w:val="00AC66DD"/>
    <w:rsid w:val="00AD3F7A"/>
    <w:rsid w:val="00B07BE4"/>
    <w:rsid w:val="00B10D08"/>
    <w:rsid w:val="00B32A26"/>
    <w:rsid w:val="00B60B5E"/>
    <w:rsid w:val="00B70D6A"/>
    <w:rsid w:val="00B871B5"/>
    <w:rsid w:val="00B92CFB"/>
    <w:rsid w:val="00B96780"/>
    <w:rsid w:val="00BE4518"/>
    <w:rsid w:val="00BE6887"/>
    <w:rsid w:val="00C009CB"/>
    <w:rsid w:val="00C020C6"/>
    <w:rsid w:val="00C40CAB"/>
    <w:rsid w:val="00C47BD3"/>
    <w:rsid w:val="00C53DEB"/>
    <w:rsid w:val="00C54FE7"/>
    <w:rsid w:val="00C73C8E"/>
    <w:rsid w:val="00C972C8"/>
    <w:rsid w:val="00CA7137"/>
    <w:rsid w:val="00CB5A41"/>
    <w:rsid w:val="00CE116C"/>
    <w:rsid w:val="00CE140B"/>
    <w:rsid w:val="00CF7A4A"/>
    <w:rsid w:val="00D056FB"/>
    <w:rsid w:val="00D12103"/>
    <w:rsid w:val="00D52F80"/>
    <w:rsid w:val="00D61BE0"/>
    <w:rsid w:val="00D642CD"/>
    <w:rsid w:val="00D771E5"/>
    <w:rsid w:val="00D97765"/>
    <w:rsid w:val="00DB3B51"/>
    <w:rsid w:val="00DC20DB"/>
    <w:rsid w:val="00DE35EA"/>
    <w:rsid w:val="00DF59D1"/>
    <w:rsid w:val="00E32935"/>
    <w:rsid w:val="00E5750E"/>
    <w:rsid w:val="00E6176C"/>
    <w:rsid w:val="00E62D69"/>
    <w:rsid w:val="00E71186"/>
    <w:rsid w:val="00E80BE9"/>
    <w:rsid w:val="00E94138"/>
    <w:rsid w:val="00EC676B"/>
    <w:rsid w:val="00ED00D4"/>
    <w:rsid w:val="00ED7B17"/>
    <w:rsid w:val="00EF2692"/>
    <w:rsid w:val="00F010E9"/>
    <w:rsid w:val="00F05DD9"/>
    <w:rsid w:val="00F330CA"/>
    <w:rsid w:val="00F36A63"/>
    <w:rsid w:val="00F37594"/>
    <w:rsid w:val="00F44FEF"/>
    <w:rsid w:val="00F47697"/>
    <w:rsid w:val="00F509AF"/>
    <w:rsid w:val="00F56951"/>
    <w:rsid w:val="00F5741B"/>
    <w:rsid w:val="00F57C76"/>
    <w:rsid w:val="00F709F7"/>
    <w:rsid w:val="00F70D4F"/>
    <w:rsid w:val="00F731FF"/>
    <w:rsid w:val="00FB4C0B"/>
    <w:rsid w:val="00FB7DDD"/>
    <w:rsid w:val="00FC553D"/>
    <w:rsid w:val="00FD0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5F5C2F"/>
  <w15:chartTrackingRefBased/>
  <w15:docId w15:val="{949E6F94-3789-4A6A-86EB-2DB2E8BB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9134E"/>
    <w:rPr>
      <w:rFonts w:asciiTheme="majorHAnsi" w:eastAsiaTheme="majorEastAsia" w:hAnsiTheme="majorHAnsi" w:cstheme="majorBidi"/>
      <w:sz w:val="18"/>
      <w:szCs w:val="18"/>
    </w:rPr>
  </w:style>
  <w:style w:type="character" w:customStyle="1" w:styleId="a4">
    <w:name w:val="吹き出し (文字)"/>
    <w:basedOn w:val="a0"/>
    <w:link w:val="a3"/>
    <w:semiHidden/>
    <w:rsid w:val="0069134E"/>
    <w:rPr>
      <w:rFonts w:asciiTheme="majorHAnsi" w:eastAsiaTheme="majorEastAsia" w:hAnsiTheme="majorHAnsi" w:cstheme="majorBidi"/>
      <w:kern w:val="2"/>
      <w:sz w:val="18"/>
      <w:szCs w:val="18"/>
    </w:rPr>
  </w:style>
  <w:style w:type="paragraph" w:styleId="a5">
    <w:name w:val="List Paragraph"/>
    <w:basedOn w:val="a"/>
    <w:uiPriority w:val="34"/>
    <w:qFormat/>
    <w:rsid w:val="002D3FA1"/>
    <w:pPr>
      <w:ind w:leftChars="400" w:left="840"/>
    </w:pPr>
  </w:style>
  <w:style w:type="table" w:styleId="a6">
    <w:name w:val="Table Grid"/>
    <w:basedOn w:val="a1"/>
    <w:rsid w:val="0070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rsid w:val="009F747A"/>
  </w:style>
  <w:style w:type="character" w:customStyle="1" w:styleId="a8">
    <w:name w:val="日付 (文字)"/>
    <w:basedOn w:val="a0"/>
    <w:link w:val="a7"/>
    <w:rsid w:val="009F747A"/>
    <w:rPr>
      <w:kern w:val="2"/>
      <w:sz w:val="21"/>
      <w:szCs w:val="24"/>
    </w:rPr>
  </w:style>
  <w:style w:type="paragraph" w:styleId="a9">
    <w:name w:val="header"/>
    <w:basedOn w:val="a"/>
    <w:link w:val="aa"/>
    <w:unhideWhenUsed/>
    <w:rsid w:val="005224D8"/>
    <w:pPr>
      <w:tabs>
        <w:tab w:val="center" w:pos="4252"/>
        <w:tab w:val="right" w:pos="8504"/>
      </w:tabs>
      <w:snapToGrid w:val="0"/>
    </w:pPr>
  </w:style>
  <w:style w:type="character" w:customStyle="1" w:styleId="aa">
    <w:name w:val="ヘッダー (文字)"/>
    <w:basedOn w:val="a0"/>
    <w:link w:val="a9"/>
    <w:rsid w:val="005224D8"/>
    <w:rPr>
      <w:kern w:val="2"/>
      <w:sz w:val="21"/>
      <w:szCs w:val="24"/>
    </w:rPr>
  </w:style>
  <w:style w:type="paragraph" w:styleId="ab">
    <w:name w:val="footer"/>
    <w:basedOn w:val="a"/>
    <w:link w:val="ac"/>
    <w:unhideWhenUsed/>
    <w:rsid w:val="005224D8"/>
    <w:pPr>
      <w:tabs>
        <w:tab w:val="center" w:pos="4252"/>
        <w:tab w:val="right" w:pos="8504"/>
      </w:tabs>
      <w:snapToGrid w:val="0"/>
    </w:pPr>
  </w:style>
  <w:style w:type="character" w:customStyle="1" w:styleId="ac">
    <w:name w:val="フッター (文字)"/>
    <w:basedOn w:val="a0"/>
    <w:link w:val="ab"/>
    <w:rsid w:val="005224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915</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竹井　博文</dc:creator>
  <cp:keywords/>
  <dc:description/>
  <cp:lastModifiedBy>USER25</cp:lastModifiedBy>
  <cp:revision>3</cp:revision>
  <cp:lastPrinted>2020-04-14T05:20:00Z</cp:lastPrinted>
  <dcterms:created xsi:type="dcterms:W3CDTF">2020-04-14T04:56:00Z</dcterms:created>
  <dcterms:modified xsi:type="dcterms:W3CDTF">2020-04-14T05:27:00Z</dcterms:modified>
</cp:coreProperties>
</file>